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87" w:rsidRDefault="00244A87" w:rsidP="00244A87">
      <w:pPr>
        <w:spacing w:after="0" w:line="276" w:lineRule="auto"/>
        <w:jc w:val="center"/>
        <w:rPr>
          <w:rFonts w:ascii="Arial" w:hAnsi="Arial" w:cs="Arial"/>
          <w:b/>
          <w:bCs/>
          <w:sz w:val="24"/>
          <w:szCs w:val="24"/>
        </w:rPr>
      </w:pPr>
      <w:r w:rsidRPr="00244A87">
        <w:rPr>
          <w:rFonts w:ascii="Arial" w:hAnsi="Arial" w:cs="Arial"/>
          <w:b/>
          <w:bCs/>
          <w:sz w:val="24"/>
          <w:szCs w:val="24"/>
        </w:rPr>
        <w:t xml:space="preserve">Änderung der Pauschalsumme wegen </w:t>
      </w:r>
    </w:p>
    <w:p w:rsidR="00244A87" w:rsidRPr="00244A87" w:rsidRDefault="00244A87" w:rsidP="00244A87">
      <w:pPr>
        <w:spacing w:after="0" w:line="276" w:lineRule="auto"/>
        <w:jc w:val="center"/>
        <w:rPr>
          <w:rFonts w:ascii="Arial" w:hAnsi="Arial" w:cs="Arial"/>
          <w:b/>
          <w:bCs/>
          <w:sz w:val="24"/>
          <w:szCs w:val="24"/>
        </w:rPr>
      </w:pPr>
      <w:r w:rsidRPr="00244A87">
        <w:rPr>
          <w:rFonts w:ascii="Arial" w:hAnsi="Arial" w:cs="Arial"/>
          <w:b/>
          <w:bCs/>
          <w:sz w:val="24"/>
          <w:szCs w:val="24"/>
        </w:rPr>
        <w:t>Menge</w:t>
      </w:r>
      <w:r w:rsidRPr="00244A87">
        <w:rPr>
          <w:rFonts w:ascii="Arial" w:hAnsi="Arial" w:cs="Arial"/>
          <w:b/>
          <w:bCs/>
          <w:sz w:val="24"/>
          <w:szCs w:val="24"/>
        </w:rPr>
        <w:t>n</w:t>
      </w:r>
      <w:r w:rsidRPr="00244A87">
        <w:rPr>
          <w:rFonts w:ascii="Arial" w:hAnsi="Arial" w:cs="Arial"/>
          <w:b/>
          <w:bCs/>
          <w:sz w:val="24"/>
          <w:szCs w:val="24"/>
        </w:rPr>
        <w:t>änderungen in Einheitspreis-Leistungspositionen</w:t>
      </w:r>
    </w:p>
    <w:p w:rsidR="00244A87" w:rsidRPr="00244A87" w:rsidRDefault="00244A87" w:rsidP="00244A87">
      <w:pPr>
        <w:spacing w:after="0" w:line="276" w:lineRule="auto"/>
        <w:jc w:val="both"/>
        <w:rPr>
          <w:rFonts w:ascii="Arial" w:eastAsia="Calibri" w:hAnsi="Arial" w:cs="Arial"/>
          <w:sz w:val="20"/>
          <w:szCs w:val="20"/>
        </w:rPr>
      </w:pPr>
    </w:p>
    <w:p w:rsidR="00244A87" w:rsidRPr="00244A87" w:rsidRDefault="00244A87" w:rsidP="00244A87">
      <w:pPr>
        <w:spacing w:after="0" w:line="276" w:lineRule="auto"/>
        <w:jc w:val="both"/>
        <w:rPr>
          <w:rFonts w:ascii="Arial" w:eastAsia="Times New Roman" w:hAnsi="Arial" w:cs="Arial"/>
          <w:snapToGrid w:val="0"/>
          <w:sz w:val="20"/>
          <w:szCs w:val="20"/>
          <w:lang w:eastAsia="de-DE"/>
        </w:rPr>
      </w:pPr>
    </w:p>
    <w:p w:rsidR="00244A87" w:rsidRPr="00244A87" w:rsidRDefault="00244A87" w:rsidP="00244A87">
      <w:pPr>
        <w:spacing w:after="0" w:line="276" w:lineRule="auto"/>
        <w:jc w:val="both"/>
        <w:rPr>
          <w:rFonts w:ascii="Arial" w:eastAsia="Times New Roman" w:hAnsi="Arial" w:cs="Arial"/>
          <w:snapToGrid w:val="0"/>
          <w:sz w:val="20"/>
          <w:szCs w:val="20"/>
          <w:lang w:eastAsia="de-DE"/>
        </w:rPr>
      </w:pPr>
    </w:p>
    <w:p w:rsidR="00244A87" w:rsidRPr="00244A87" w:rsidRDefault="00244A87" w:rsidP="00244A87">
      <w:pPr>
        <w:spacing w:after="0" w:line="276" w:lineRule="auto"/>
        <w:jc w:val="both"/>
        <w:rPr>
          <w:rFonts w:ascii="Arial" w:eastAsia="Times New Roman" w:hAnsi="Arial" w:cs="Arial"/>
          <w:snapToGrid w:val="0"/>
          <w:sz w:val="20"/>
          <w:szCs w:val="20"/>
          <w:lang w:eastAsia="de-DE"/>
        </w:rPr>
      </w:pPr>
    </w:p>
    <w:p w:rsidR="00244A87" w:rsidRPr="00244A87" w:rsidRDefault="00244A87" w:rsidP="00244A87">
      <w:pPr>
        <w:spacing w:after="0" w:line="276" w:lineRule="auto"/>
        <w:jc w:val="right"/>
        <w:rPr>
          <w:rFonts w:ascii="Arial" w:eastAsia="Times New Roman" w:hAnsi="Arial" w:cs="Arial"/>
          <w:i/>
          <w:snapToGrid w:val="0"/>
          <w:sz w:val="20"/>
          <w:szCs w:val="20"/>
          <w:lang w:eastAsia="de-DE"/>
        </w:rPr>
      </w:pPr>
      <w:r w:rsidRPr="00244A87">
        <w:rPr>
          <w:rFonts w:ascii="Arial" w:eastAsia="Times New Roman" w:hAnsi="Arial" w:cs="Arial"/>
          <w:i/>
          <w:snapToGrid w:val="0"/>
          <w:sz w:val="20"/>
          <w:szCs w:val="20"/>
          <w:lang w:eastAsia="de-DE"/>
        </w:rPr>
        <w:t>Ort, Datum</w:t>
      </w:r>
    </w:p>
    <w:p w:rsidR="00244A87" w:rsidRPr="00244A87" w:rsidRDefault="00244A87" w:rsidP="00244A87">
      <w:pPr>
        <w:spacing w:after="0" w:line="276" w:lineRule="auto"/>
        <w:jc w:val="both"/>
        <w:rPr>
          <w:rFonts w:ascii="Arial" w:eastAsia="Times New Roman" w:hAnsi="Arial" w:cs="Arial"/>
          <w:snapToGrid w:val="0"/>
          <w:sz w:val="20"/>
          <w:szCs w:val="20"/>
          <w:lang w:eastAsia="de-DE"/>
        </w:rPr>
      </w:pPr>
    </w:p>
    <w:p w:rsidR="00244A87" w:rsidRPr="00244A87" w:rsidRDefault="00244A87" w:rsidP="00244A87">
      <w:pPr>
        <w:spacing w:after="0" w:line="276" w:lineRule="auto"/>
        <w:jc w:val="both"/>
        <w:rPr>
          <w:rFonts w:ascii="Arial" w:eastAsia="Times New Roman" w:hAnsi="Arial" w:cs="Arial"/>
          <w:snapToGrid w:val="0"/>
          <w:sz w:val="20"/>
          <w:szCs w:val="20"/>
          <w:lang w:eastAsia="de-DE"/>
        </w:rPr>
      </w:pPr>
    </w:p>
    <w:p w:rsidR="00244A87" w:rsidRPr="00244A87" w:rsidRDefault="00244A87" w:rsidP="00244A87">
      <w:pPr>
        <w:spacing w:after="0" w:line="276" w:lineRule="auto"/>
        <w:jc w:val="both"/>
        <w:rPr>
          <w:rFonts w:ascii="Arial" w:eastAsia="Calibri" w:hAnsi="Arial" w:cs="Arial"/>
          <w:b/>
          <w:bCs/>
          <w:sz w:val="20"/>
          <w:szCs w:val="20"/>
        </w:rPr>
      </w:pPr>
      <w:r w:rsidRPr="00244A87">
        <w:rPr>
          <w:rFonts w:ascii="Arial" w:eastAsia="Calibri" w:hAnsi="Arial" w:cs="Arial"/>
          <w:b/>
          <w:bCs/>
          <w:sz w:val="20"/>
          <w:szCs w:val="20"/>
        </w:rPr>
        <w:t>Bauvorhaben: …………………………………</w:t>
      </w:r>
      <w:bookmarkStart w:id="0" w:name="_GoBack"/>
      <w:bookmarkEnd w:id="0"/>
      <w:r w:rsidRPr="00244A87">
        <w:rPr>
          <w:rFonts w:ascii="Arial" w:eastAsia="Calibri" w:hAnsi="Arial" w:cs="Arial"/>
          <w:b/>
          <w:bCs/>
          <w:sz w:val="20"/>
          <w:szCs w:val="20"/>
        </w:rPr>
        <w:t>…………</w:t>
      </w:r>
      <w:proofErr w:type="gramStart"/>
      <w:r w:rsidRPr="00244A87">
        <w:rPr>
          <w:rFonts w:ascii="Arial" w:eastAsia="Calibri" w:hAnsi="Arial" w:cs="Arial"/>
          <w:b/>
          <w:bCs/>
          <w:sz w:val="20"/>
          <w:szCs w:val="20"/>
        </w:rPr>
        <w:t>…….</w:t>
      </w:r>
      <w:proofErr w:type="gramEnd"/>
      <w:r w:rsidRPr="00244A87">
        <w:rPr>
          <w:rFonts w:ascii="Arial" w:eastAsia="Calibri" w:hAnsi="Arial" w:cs="Arial"/>
          <w:b/>
          <w:bCs/>
          <w:sz w:val="20"/>
          <w:szCs w:val="20"/>
        </w:rPr>
        <w:t>.……………………………..</w:t>
      </w:r>
    </w:p>
    <w:p w:rsidR="00244A87" w:rsidRPr="00244A87" w:rsidRDefault="00244A87" w:rsidP="00244A87">
      <w:pPr>
        <w:spacing w:after="0" w:line="276" w:lineRule="auto"/>
        <w:jc w:val="both"/>
        <w:rPr>
          <w:rFonts w:ascii="Arial" w:hAnsi="Arial" w:cs="Arial"/>
          <w:b/>
          <w:bCs/>
          <w:sz w:val="20"/>
          <w:szCs w:val="20"/>
        </w:rPr>
      </w:pPr>
      <w:r w:rsidRPr="00244A87">
        <w:rPr>
          <w:rFonts w:ascii="Arial" w:hAnsi="Arial" w:cs="Arial"/>
          <w:b/>
          <w:bCs/>
          <w:sz w:val="20"/>
          <w:szCs w:val="20"/>
        </w:rPr>
        <w:t>Anpassung des Preises</w:t>
      </w:r>
      <w:r w:rsidRPr="00244A87">
        <w:rPr>
          <w:rFonts w:ascii="Arial" w:hAnsi="Arial" w:cs="Arial"/>
          <w:b/>
          <w:bCs/>
          <w:sz w:val="20"/>
          <w:szCs w:val="20"/>
        </w:rPr>
        <w:t xml:space="preserve"> </w:t>
      </w:r>
      <w:r w:rsidRPr="00244A87">
        <w:rPr>
          <w:rFonts w:ascii="Arial" w:hAnsi="Arial" w:cs="Arial"/>
          <w:b/>
          <w:bCs/>
          <w:sz w:val="20"/>
          <w:szCs w:val="20"/>
        </w:rPr>
        <w:t>(§</w:t>
      </w:r>
      <w:r w:rsidRPr="00244A87">
        <w:rPr>
          <w:rFonts w:ascii="Arial" w:hAnsi="Arial" w:cs="Arial"/>
          <w:b/>
          <w:bCs/>
          <w:sz w:val="20"/>
          <w:szCs w:val="20"/>
        </w:rPr>
        <w:t xml:space="preserve"> </w:t>
      </w:r>
      <w:r w:rsidRPr="00244A87">
        <w:rPr>
          <w:rFonts w:ascii="Arial" w:hAnsi="Arial" w:cs="Arial"/>
          <w:b/>
          <w:bCs/>
          <w:sz w:val="20"/>
          <w:szCs w:val="20"/>
        </w:rPr>
        <w:t>2 Abs. 3 Nr. 4 VOB/B)</w:t>
      </w:r>
    </w:p>
    <w:p w:rsidR="00244A87" w:rsidRDefault="00244A87" w:rsidP="00244A87">
      <w:pPr>
        <w:spacing w:after="0" w:line="276" w:lineRule="auto"/>
        <w:jc w:val="both"/>
        <w:rPr>
          <w:rFonts w:ascii="Arial" w:hAnsi="Arial" w:cs="Arial"/>
          <w:sz w:val="20"/>
          <w:szCs w:val="20"/>
        </w:rPr>
      </w:pPr>
    </w:p>
    <w:p w:rsidR="00244A87" w:rsidRPr="00244A87" w:rsidRDefault="00244A87" w:rsidP="00244A87">
      <w:pPr>
        <w:spacing w:after="0" w:line="276" w:lineRule="auto"/>
        <w:jc w:val="both"/>
        <w:rPr>
          <w:rFonts w:ascii="Arial" w:hAnsi="Arial" w:cs="Arial"/>
          <w:sz w:val="20"/>
          <w:szCs w:val="20"/>
        </w:rPr>
      </w:pPr>
    </w:p>
    <w:p w:rsidR="00244A87" w:rsidRPr="00244A87" w:rsidRDefault="00244A87" w:rsidP="00244A87">
      <w:pPr>
        <w:spacing w:after="0" w:line="276" w:lineRule="auto"/>
        <w:jc w:val="both"/>
        <w:rPr>
          <w:rFonts w:ascii="Arial" w:hAnsi="Arial" w:cs="Arial"/>
          <w:sz w:val="20"/>
          <w:szCs w:val="20"/>
        </w:rPr>
      </w:pPr>
      <w:r w:rsidRPr="00244A87">
        <w:rPr>
          <w:rFonts w:ascii="Arial" w:hAnsi="Arial" w:cs="Arial"/>
          <w:sz w:val="20"/>
          <w:szCs w:val="20"/>
        </w:rPr>
        <w:t>Sehr geehrte Damen und Herren,</w:t>
      </w:r>
    </w:p>
    <w:p w:rsidR="00244A87" w:rsidRPr="00244A87" w:rsidRDefault="00244A87" w:rsidP="00244A87">
      <w:pPr>
        <w:spacing w:after="0" w:line="276" w:lineRule="auto"/>
        <w:jc w:val="both"/>
        <w:rPr>
          <w:rFonts w:ascii="Arial" w:hAnsi="Arial" w:cs="Arial"/>
          <w:sz w:val="20"/>
          <w:szCs w:val="20"/>
        </w:rPr>
      </w:pPr>
    </w:p>
    <w:p w:rsidR="00244A87" w:rsidRPr="00244A87" w:rsidRDefault="00244A87" w:rsidP="00244A87">
      <w:pPr>
        <w:spacing w:after="0" w:line="276" w:lineRule="auto"/>
        <w:jc w:val="both"/>
        <w:rPr>
          <w:rFonts w:ascii="Arial" w:eastAsia="Calibri" w:hAnsi="Arial" w:cs="Arial"/>
          <w:sz w:val="20"/>
          <w:szCs w:val="20"/>
        </w:rPr>
      </w:pPr>
      <w:r w:rsidRPr="00244A87">
        <w:rPr>
          <w:rFonts w:ascii="Arial" w:eastAsia="Calibri" w:hAnsi="Arial" w:cs="Arial"/>
          <w:sz w:val="20"/>
          <w:szCs w:val="20"/>
        </w:rPr>
        <w:t>für vorbezeichnetes Bauvorhaben sind wir gemäß Vertrag vom ……………………. mit der Durchführung der …………………………………-</w:t>
      </w:r>
      <w:proofErr w:type="spellStart"/>
      <w:r w:rsidRPr="00244A87">
        <w:rPr>
          <w:rFonts w:ascii="Arial" w:eastAsia="Calibri" w:hAnsi="Arial" w:cs="Arial"/>
          <w:sz w:val="20"/>
          <w:szCs w:val="20"/>
        </w:rPr>
        <w:t>arbeiten</w:t>
      </w:r>
      <w:proofErr w:type="spellEnd"/>
      <w:r w:rsidRPr="00244A87">
        <w:rPr>
          <w:rFonts w:ascii="Arial" w:eastAsia="Calibri" w:hAnsi="Arial" w:cs="Arial"/>
          <w:sz w:val="20"/>
          <w:szCs w:val="20"/>
        </w:rPr>
        <w:t xml:space="preserve"> beauftragt worden. </w:t>
      </w:r>
    </w:p>
    <w:p w:rsidR="00244A87" w:rsidRPr="00244A87" w:rsidRDefault="00244A87" w:rsidP="00244A87">
      <w:pPr>
        <w:spacing w:after="0" w:line="276" w:lineRule="auto"/>
        <w:jc w:val="both"/>
        <w:rPr>
          <w:rFonts w:ascii="Arial" w:hAnsi="Arial" w:cs="Arial"/>
          <w:sz w:val="20"/>
          <w:szCs w:val="20"/>
        </w:rPr>
      </w:pPr>
    </w:p>
    <w:p w:rsidR="00244A87" w:rsidRPr="00244A87" w:rsidRDefault="00244A87" w:rsidP="00244A87">
      <w:pPr>
        <w:spacing w:after="0" w:line="276" w:lineRule="auto"/>
        <w:jc w:val="both"/>
        <w:rPr>
          <w:rFonts w:ascii="Arial" w:hAnsi="Arial" w:cs="Arial"/>
          <w:sz w:val="20"/>
          <w:szCs w:val="20"/>
        </w:rPr>
      </w:pPr>
      <w:r w:rsidRPr="00244A87">
        <w:rPr>
          <w:rFonts w:ascii="Arial" w:hAnsi="Arial" w:cs="Arial"/>
          <w:sz w:val="20"/>
          <w:szCs w:val="20"/>
        </w:rPr>
        <w:t>Wir teilen Ihnen mit, dass der vertraglich vorgesehene Mengenansatz einer Leistung oder Teilleistung erheblich überschritten wird. Gemäß §</w:t>
      </w:r>
      <w:r>
        <w:rPr>
          <w:rFonts w:ascii="Arial" w:hAnsi="Arial" w:cs="Arial"/>
          <w:sz w:val="20"/>
          <w:szCs w:val="20"/>
        </w:rPr>
        <w:t xml:space="preserve"> </w:t>
      </w:r>
      <w:r w:rsidRPr="00244A87">
        <w:rPr>
          <w:rFonts w:ascii="Arial" w:hAnsi="Arial" w:cs="Arial"/>
          <w:sz w:val="20"/>
          <w:szCs w:val="20"/>
        </w:rPr>
        <w:t>2 Abs. 3 Nr. 4 VOB/B ist für den Fall einer Mengenüberschreitung um mehr als 10</w:t>
      </w:r>
      <w:r>
        <w:rPr>
          <w:rFonts w:ascii="Arial" w:hAnsi="Arial" w:cs="Arial"/>
          <w:sz w:val="20"/>
          <w:szCs w:val="20"/>
        </w:rPr>
        <w:t xml:space="preserve"> </w:t>
      </w:r>
      <w:r w:rsidRPr="00244A87">
        <w:rPr>
          <w:rFonts w:ascii="Arial" w:hAnsi="Arial" w:cs="Arial"/>
          <w:sz w:val="20"/>
          <w:szCs w:val="20"/>
        </w:rPr>
        <w:t>% vorgesehen, dass andere Leistungen, deren Umfang in Abhängigkeit von der überschrittenen Leistung steht und für die eine pauschale Vergütung vereinbart worden war, angemessen zu ändern sind.</w:t>
      </w:r>
    </w:p>
    <w:p w:rsidR="00244A87" w:rsidRPr="00244A87" w:rsidRDefault="00244A87" w:rsidP="00244A87">
      <w:pPr>
        <w:spacing w:after="0" w:line="276" w:lineRule="auto"/>
        <w:jc w:val="both"/>
        <w:rPr>
          <w:rFonts w:ascii="Arial" w:hAnsi="Arial" w:cs="Arial"/>
          <w:sz w:val="20"/>
          <w:szCs w:val="20"/>
        </w:rPr>
      </w:pPr>
    </w:p>
    <w:p w:rsidR="00244A87" w:rsidRPr="00244A87" w:rsidRDefault="00244A87" w:rsidP="00244A87">
      <w:pPr>
        <w:spacing w:after="0" w:line="276" w:lineRule="auto"/>
        <w:jc w:val="both"/>
        <w:rPr>
          <w:rFonts w:ascii="Arial" w:hAnsi="Arial" w:cs="Arial"/>
          <w:sz w:val="20"/>
          <w:szCs w:val="20"/>
        </w:rPr>
      </w:pPr>
      <w:r w:rsidRPr="00244A87">
        <w:rPr>
          <w:rFonts w:ascii="Arial" w:hAnsi="Arial" w:cs="Arial"/>
          <w:sz w:val="20"/>
          <w:szCs w:val="20"/>
        </w:rPr>
        <w:t>Vorliegend handelt es sich bei der Mengenüberschreitung um folgende Positionen:</w:t>
      </w:r>
    </w:p>
    <w:p w:rsidR="00244A87" w:rsidRPr="00244A87" w:rsidRDefault="00244A87" w:rsidP="00244A87">
      <w:pPr>
        <w:spacing w:after="0" w:line="276" w:lineRule="auto"/>
        <w:jc w:val="both"/>
        <w:rPr>
          <w:rFonts w:ascii="Arial" w:hAnsi="Arial" w:cs="Arial"/>
          <w:sz w:val="20"/>
          <w:szCs w:val="20"/>
        </w:rPr>
      </w:pPr>
    </w:p>
    <w:tbl>
      <w:tblPr>
        <w:tblStyle w:val="Tabellenraster"/>
        <w:tblW w:w="9210" w:type="dxa"/>
        <w:tblLook w:val="04A0" w:firstRow="1" w:lastRow="0" w:firstColumn="1" w:lastColumn="0" w:noHBand="0" w:noVBand="1"/>
      </w:tblPr>
      <w:tblGrid>
        <w:gridCol w:w="849"/>
        <w:gridCol w:w="3541"/>
        <w:gridCol w:w="1701"/>
        <w:gridCol w:w="1701"/>
        <w:gridCol w:w="1418"/>
      </w:tblGrid>
      <w:tr w:rsidR="00244A87" w:rsidRPr="00F34BA0" w:rsidTr="002E386F">
        <w:trPr>
          <w:trHeight w:val="612"/>
        </w:trPr>
        <w:tc>
          <w:tcPr>
            <w:tcW w:w="849" w:type="dxa"/>
            <w:vAlign w:val="center"/>
          </w:tcPr>
          <w:p w:rsidR="00244A87" w:rsidRPr="00F34BA0" w:rsidRDefault="00244A87" w:rsidP="002E386F">
            <w:pPr>
              <w:spacing w:line="276" w:lineRule="auto"/>
              <w:jc w:val="center"/>
              <w:rPr>
                <w:rFonts w:ascii="Arial" w:hAnsi="Arial" w:cs="Arial"/>
                <w:b/>
                <w:bCs/>
                <w:sz w:val="16"/>
                <w:szCs w:val="16"/>
              </w:rPr>
            </w:pPr>
            <w:r w:rsidRPr="00F34BA0">
              <w:rPr>
                <w:rFonts w:ascii="Arial" w:hAnsi="Arial" w:cs="Arial"/>
                <w:b/>
                <w:bCs/>
                <w:sz w:val="16"/>
                <w:szCs w:val="16"/>
              </w:rPr>
              <w:t>Position</w:t>
            </w:r>
          </w:p>
        </w:tc>
        <w:tc>
          <w:tcPr>
            <w:tcW w:w="3541" w:type="dxa"/>
            <w:vAlign w:val="center"/>
          </w:tcPr>
          <w:p w:rsidR="00244A87" w:rsidRPr="00F34BA0" w:rsidRDefault="00244A87" w:rsidP="002E386F">
            <w:pPr>
              <w:spacing w:line="276" w:lineRule="auto"/>
              <w:jc w:val="center"/>
              <w:rPr>
                <w:rFonts w:ascii="Arial" w:hAnsi="Arial" w:cs="Arial"/>
                <w:b/>
                <w:bCs/>
                <w:sz w:val="16"/>
                <w:szCs w:val="16"/>
              </w:rPr>
            </w:pPr>
            <w:r w:rsidRPr="00F34BA0">
              <w:rPr>
                <w:rFonts w:ascii="Arial" w:hAnsi="Arial" w:cs="Arial"/>
                <w:b/>
                <w:bCs/>
                <w:sz w:val="16"/>
                <w:szCs w:val="16"/>
              </w:rPr>
              <w:t>Beschreibung der Leistung</w:t>
            </w:r>
          </w:p>
        </w:tc>
        <w:tc>
          <w:tcPr>
            <w:tcW w:w="1701" w:type="dxa"/>
            <w:vAlign w:val="center"/>
          </w:tcPr>
          <w:p w:rsidR="00244A87" w:rsidRPr="00F34BA0" w:rsidRDefault="00244A87" w:rsidP="002E386F">
            <w:pPr>
              <w:spacing w:line="276" w:lineRule="auto"/>
              <w:jc w:val="center"/>
              <w:rPr>
                <w:rFonts w:ascii="Arial" w:hAnsi="Arial" w:cs="Arial"/>
                <w:b/>
                <w:bCs/>
                <w:sz w:val="16"/>
                <w:szCs w:val="16"/>
              </w:rPr>
            </w:pPr>
            <w:r w:rsidRPr="00F34BA0">
              <w:rPr>
                <w:rFonts w:ascii="Arial" w:hAnsi="Arial" w:cs="Arial"/>
                <w:b/>
                <w:bCs/>
                <w:sz w:val="16"/>
                <w:szCs w:val="16"/>
              </w:rPr>
              <w:t>Mengenansatz laut Vertrag</w:t>
            </w:r>
          </w:p>
        </w:tc>
        <w:tc>
          <w:tcPr>
            <w:tcW w:w="1701" w:type="dxa"/>
            <w:vAlign w:val="center"/>
          </w:tcPr>
          <w:p w:rsidR="00244A87" w:rsidRPr="00F34BA0" w:rsidRDefault="00244A87" w:rsidP="002E386F">
            <w:pPr>
              <w:spacing w:line="276" w:lineRule="auto"/>
              <w:jc w:val="center"/>
              <w:rPr>
                <w:rFonts w:ascii="Arial" w:hAnsi="Arial" w:cs="Arial"/>
                <w:b/>
                <w:bCs/>
                <w:sz w:val="16"/>
                <w:szCs w:val="16"/>
              </w:rPr>
            </w:pPr>
            <w:r w:rsidRPr="00F34BA0">
              <w:rPr>
                <w:rFonts w:ascii="Arial" w:hAnsi="Arial" w:cs="Arial"/>
                <w:b/>
                <w:bCs/>
                <w:sz w:val="16"/>
                <w:szCs w:val="16"/>
              </w:rPr>
              <w:t>Tatsächlicher Mengenansatz</w:t>
            </w:r>
          </w:p>
        </w:tc>
        <w:tc>
          <w:tcPr>
            <w:tcW w:w="1418" w:type="dxa"/>
            <w:vAlign w:val="center"/>
          </w:tcPr>
          <w:p w:rsidR="00244A87" w:rsidRPr="00F34BA0" w:rsidRDefault="00244A87" w:rsidP="002E386F">
            <w:pPr>
              <w:spacing w:line="276" w:lineRule="auto"/>
              <w:jc w:val="center"/>
              <w:rPr>
                <w:rFonts w:ascii="Arial" w:hAnsi="Arial" w:cs="Arial"/>
                <w:b/>
                <w:bCs/>
                <w:sz w:val="16"/>
                <w:szCs w:val="16"/>
              </w:rPr>
            </w:pPr>
            <w:r w:rsidRPr="00F34BA0">
              <w:rPr>
                <w:rFonts w:ascii="Arial" w:hAnsi="Arial" w:cs="Arial"/>
                <w:b/>
                <w:bCs/>
                <w:sz w:val="16"/>
                <w:szCs w:val="16"/>
              </w:rPr>
              <w:t>Abweichung in Prozent</w:t>
            </w:r>
          </w:p>
        </w:tc>
      </w:tr>
      <w:tr w:rsidR="00244A87" w:rsidRPr="00F34BA0" w:rsidTr="002E386F">
        <w:trPr>
          <w:trHeight w:val="563"/>
        </w:trPr>
        <w:tc>
          <w:tcPr>
            <w:tcW w:w="849" w:type="dxa"/>
            <w:vAlign w:val="center"/>
          </w:tcPr>
          <w:p w:rsidR="00244A87" w:rsidRPr="00F34BA0" w:rsidRDefault="00244A87" w:rsidP="002E386F">
            <w:pPr>
              <w:spacing w:line="276" w:lineRule="auto"/>
              <w:rPr>
                <w:rFonts w:ascii="Arial" w:hAnsi="Arial" w:cs="Arial"/>
                <w:sz w:val="16"/>
                <w:szCs w:val="16"/>
              </w:rPr>
            </w:pPr>
          </w:p>
        </w:tc>
        <w:tc>
          <w:tcPr>
            <w:tcW w:w="3541" w:type="dxa"/>
            <w:vAlign w:val="center"/>
          </w:tcPr>
          <w:p w:rsidR="00244A87" w:rsidRPr="00F34BA0" w:rsidRDefault="00244A87" w:rsidP="002E386F">
            <w:pPr>
              <w:spacing w:line="276" w:lineRule="auto"/>
              <w:rPr>
                <w:rFonts w:ascii="Arial" w:hAnsi="Arial" w:cs="Arial"/>
                <w:sz w:val="16"/>
                <w:szCs w:val="16"/>
              </w:rPr>
            </w:pPr>
          </w:p>
        </w:tc>
        <w:tc>
          <w:tcPr>
            <w:tcW w:w="1701" w:type="dxa"/>
            <w:vAlign w:val="center"/>
          </w:tcPr>
          <w:p w:rsidR="00244A87" w:rsidRPr="00F34BA0" w:rsidRDefault="00244A87" w:rsidP="002E386F">
            <w:pPr>
              <w:spacing w:line="276" w:lineRule="auto"/>
              <w:rPr>
                <w:rFonts w:ascii="Arial" w:hAnsi="Arial" w:cs="Arial"/>
                <w:sz w:val="16"/>
                <w:szCs w:val="16"/>
              </w:rPr>
            </w:pPr>
          </w:p>
        </w:tc>
        <w:tc>
          <w:tcPr>
            <w:tcW w:w="1701" w:type="dxa"/>
            <w:vAlign w:val="center"/>
          </w:tcPr>
          <w:p w:rsidR="00244A87" w:rsidRPr="00F34BA0" w:rsidRDefault="00244A87" w:rsidP="002E386F">
            <w:pPr>
              <w:spacing w:line="276" w:lineRule="auto"/>
              <w:rPr>
                <w:rFonts w:ascii="Arial" w:hAnsi="Arial" w:cs="Arial"/>
                <w:sz w:val="16"/>
                <w:szCs w:val="16"/>
              </w:rPr>
            </w:pPr>
          </w:p>
        </w:tc>
        <w:tc>
          <w:tcPr>
            <w:tcW w:w="1418" w:type="dxa"/>
            <w:vAlign w:val="center"/>
          </w:tcPr>
          <w:p w:rsidR="00244A87" w:rsidRPr="00F34BA0" w:rsidRDefault="00244A87" w:rsidP="002E386F">
            <w:pPr>
              <w:spacing w:line="276" w:lineRule="auto"/>
              <w:rPr>
                <w:rFonts w:ascii="Arial" w:hAnsi="Arial" w:cs="Arial"/>
                <w:sz w:val="16"/>
                <w:szCs w:val="16"/>
              </w:rPr>
            </w:pPr>
          </w:p>
        </w:tc>
      </w:tr>
      <w:tr w:rsidR="00244A87" w:rsidRPr="00F34BA0" w:rsidTr="002E386F">
        <w:trPr>
          <w:trHeight w:val="543"/>
        </w:trPr>
        <w:tc>
          <w:tcPr>
            <w:tcW w:w="849" w:type="dxa"/>
            <w:vAlign w:val="center"/>
          </w:tcPr>
          <w:p w:rsidR="00244A87" w:rsidRPr="00F34BA0" w:rsidRDefault="00244A87" w:rsidP="002E386F">
            <w:pPr>
              <w:spacing w:line="276" w:lineRule="auto"/>
              <w:rPr>
                <w:rFonts w:ascii="Arial" w:hAnsi="Arial" w:cs="Arial"/>
                <w:sz w:val="16"/>
                <w:szCs w:val="16"/>
              </w:rPr>
            </w:pPr>
          </w:p>
        </w:tc>
        <w:tc>
          <w:tcPr>
            <w:tcW w:w="3541" w:type="dxa"/>
            <w:vAlign w:val="center"/>
          </w:tcPr>
          <w:p w:rsidR="00244A87" w:rsidRPr="00F34BA0" w:rsidRDefault="00244A87" w:rsidP="002E386F">
            <w:pPr>
              <w:spacing w:line="276" w:lineRule="auto"/>
              <w:rPr>
                <w:rFonts w:ascii="Arial" w:hAnsi="Arial" w:cs="Arial"/>
                <w:sz w:val="16"/>
                <w:szCs w:val="16"/>
              </w:rPr>
            </w:pPr>
          </w:p>
        </w:tc>
        <w:tc>
          <w:tcPr>
            <w:tcW w:w="1701" w:type="dxa"/>
            <w:vAlign w:val="center"/>
          </w:tcPr>
          <w:p w:rsidR="00244A87" w:rsidRPr="00F34BA0" w:rsidRDefault="00244A87" w:rsidP="002E386F">
            <w:pPr>
              <w:spacing w:line="276" w:lineRule="auto"/>
              <w:rPr>
                <w:rFonts w:ascii="Arial" w:hAnsi="Arial" w:cs="Arial"/>
                <w:sz w:val="16"/>
                <w:szCs w:val="16"/>
              </w:rPr>
            </w:pPr>
          </w:p>
        </w:tc>
        <w:tc>
          <w:tcPr>
            <w:tcW w:w="1701" w:type="dxa"/>
            <w:vAlign w:val="center"/>
          </w:tcPr>
          <w:p w:rsidR="00244A87" w:rsidRPr="00F34BA0" w:rsidRDefault="00244A87" w:rsidP="002E386F">
            <w:pPr>
              <w:spacing w:line="276" w:lineRule="auto"/>
              <w:rPr>
                <w:rFonts w:ascii="Arial" w:hAnsi="Arial" w:cs="Arial"/>
                <w:sz w:val="16"/>
                <w:szCs w:val="16"/>
              </w:rPr>
            </w:pPr>
          </w:p>
        </w:tc>
        <w:tc>
          <w:tcPr>
            <w:tcW w:w="1418" w:type="dxa"/>
            <w:vAlign w:val="center"/>
          </w:tcPr>
          <w:p w:rsidR="00244A87" w:rsidRPr="00F34BA0" w:rsidRDefault="00244A87" w:rsidP="002E386F">
            <w:pPr>
              <w:spacing w:line="276" w:lineRule="auto"/>
              <w:rPr>
                <w:rFonts w:ascii="Arial" w:hAnsi="Arial" w:cs="Arial"/>
                <w:sz w:val="16"/>
                <w:szCs w:val="16"/>
              </w:rPr>
            </w:pPr>
          </w:p>
        </w:tc>
      </w:tr>
      <w:tr w:rsidR="00244A87" w:rsidRPr="00F34BA0" w:rsidTr="002E386F">
        <w:trPr>
          <w:trHeight w:val="552"/>
        </w:trPr>
        <w:tc>
          <w:tcPr>
            <w:tcW w:w="849" w:type="dxa"/>
            <w:vAlign w:val="center"/>
          </w:tcPr>
          <w:p w:rsidR="00244A87" w:rsidRPr="00F34BA0" w:rsidRDefault="00244A87" w:rsidP="002E386F">
            <w:pPr>
              <w:spacing w:line="276" w:lineRule="auto"/>
              <w:rPr>
                <w:rFonts w:ascii="Arial" w:hAnsi="Arial" w:cs="Arial"/>
                <w:sz w:val="16"/>
                <w:szCs w:val="16"/>
              </w:rPr>
            </w:pPr>
          </w:p>
        </w:tc>
        <w:tc>
          <w:tcPr>
            <w:tcW w:w="3541" w:type="dxa"/>
            <w:vAlign w:val="center"/>
          </w:tcPr>
          <w:p w:rsidR="00244A87" w:rsidRPr="00F34BA0" w:rsidRDefault="00244A87" w:rsidP="002E386F">
            <w:pPr>
              <w:spacing w:line="276" w:lineRule="auto"/>
              <w:rPr>
                <w:rFonts w:ascii="Arial" w:hAnsi="Arial" w:cs="Arial"/>
                <w:sz w:val="16"/>
                <w:szCs w:val="16"/>
              </w:rPr>
            </w:pPr>
          </w:p>
        </w:tc>
        <w:tc>
          <w:tcPr>
            <w:tcW w:w="1701" w:type="dxa"/>
            <w:vAlign w:val="center"/>
          </w:tcPr>
          <w:p w:rsidR="00244A87" w:rsidRPr="00F34BA0" w:rsidRDefault="00244A87" w:rsidP="002E386F">
            <w:pPr>
              <w:spacing w:line="276" w:lineRule="auto"/>
              <w:rPr>
                <w:rFonts w:ascii="Arial" w:hAnsi="Arial" w:cs="Arial"/>
                <w:sz w:val="16"/>
                <w:szCs w:val="16"/>
              </w:rPr>
            </w:pPr>
          </w:p>
        </w:tc>
        <w:tc>
          <w:tcPr>
            <w:tcW w:w="1701" w:type="dxa"/>
            <w:vAlign w:val="center"/>
          </w:tcPr>
          <w:p w:rsidR="00244A87" w:rsidRPr="00F34BA0" w:rsidRDefault="00244A87" w:rsidP="002E386F">
            <w:pPr>
              <w:spacing w:line="276" w:lineRule="auto"/>
              <w:rPr>
                <w:rFonts w:ascii="Arial" w:hAnsi="Arial" w:cs="Arial"/>
                <w:sz w:val="16"/>
                <w:szCs w:val="16"/>
              </w:rPr>
            </w:pPr>
          </w:p>
        </w:tc>
        <w:tc>
          <w:tcPr>
            <w:tcW w:w="1418" w:type="dxa"/>
            <w:vAlign w:val="center"/>
          </w:tcPr>
          <w:p w:rsidR="00244A87" w:rsidRPr="00F34BA0" w:rsidRDefault="00244A87" w:rsidP="002E386F">
            <w:pPr>
              <w:spacing w:line="276" w:lineRule="auto"/>
              <w:rPr>
                <w:rFonts w:ascii="Arial" w:hAnsi="Arial" w:cs="Arial"/>
                <w:sz w:val="16"/>
                <w:szCs w:val="16"/>
              </w:rPr>
            </w:pPr>
          </w:p>
        </w:tc>
      </w:tr>
    </w:tbl>
    <w:p w:rsidR="00244A87" w:rsidRPr="00244A87" w:rsidRDefault="00244A87" w:rsidP="00244A87">
      <w:pPr>
        <w:spacing w:after="0" w:line="276" w:lineRule="auto"/>
        <w:jc w:val="both"/>
        <w:rPr>
          <w:rFonts w:ascii="Arial" w:hAnsi="Arial" w:cs="Arial"/>
          <w:sz w:val="20"/>
          <w:szCs w:val="20"/>
        </w:rPr>
      </w:pPr>
    </w:p>
    <w:p w:rsidR="00244A87" w:rsidRPr="00244A87" w:rsidRDefault="00244A87" w:rsidP="00244A87">
      <w:pPr>
        <w:spacing w:after="0" w:line="276" w:lineRule="auto"/>
        <w:jc w:val="both"/>
        <w:rPr>
          <w:rFonts w:ascii="Arial" w:hAnsi="Arial" w:cs="Arial"/>
          <w:sz w:val="20"/>
          <w:szCs w:val="20"/>
        </w:rPr>
      </w:pPr>
      <w:r w:rsidRPr="00244A87">
        <w:rPr>
          <w:rFonts w:ascii="Arial" w:hAnsi="Arial" w:cs="Arial"/>
          <w:sz w:val="20"/>
          <w:szCs w:val="20"/>
        </w:rPr>
        <w:t>Infolge der Mengenüberschreitung in den vorbezeichneten Positionen haben wir auch in folgenden Positionen Mehrkosten, da diese Leistungen in einem direkten Abhängigkeitsverhältnis zu den vorbezeichneten Positionen stehen. In diesen nachfolgenden Positionen ist jeweils eine pauschale Vergütung vereinbart worden.</w:t>
      </w:r>
    </w:p>
    <w:p w:rsidR="00244A87" w:rsidRPr="00244A87" w:rsidRDefault="00244A87" w:rsidP="00244A87">
      <w:pPr>
        <w:spacing w:after="0" w:line="276" w:lineRule="auto"/>
        <w:jc w:val="both"/>
        <w:rPr>
          <w:rFonts w:ascii="Arial" w:hAnsi="Arial" w:cs="Arial"/>
          <w:sz w:val="20"/>
          <w:szCs w:val="20"/>
        </w:rPr>
      </w:pPr>
    </w:p>
    <w:tbl>
      <w:tblPr>
        <w:tblStyle w:val="Tabellenraster"/>
        <w:tblW w:w="9067" w:type="dxa"/>
        <w:tblLook w:val="04A0" w:firstRow="1" w:lastRow="0" w:firstColumn="1" w:lastColumn="0" w:noHBand="0" w:noVBand="1"/>
      </w:tblPr>
      <w:tblGrid>
        <w:gridCol w:w="988"/>
        <w:gridCol w:w="8079"/>
      </w:tblGrid>
      <w:tr w:rsidR="00244A87" w:rsidRPr="00D004D1" w:rsidTr="002E386F">
        <w:trPr>
          <w:trHeight w:val="400"/>
        </w:trPr>
        <w:tc>
          <w:tcPr>
            <w:tcW w:w="988" w:type="dxa"/>
            <w:vAlign w:val="center"/>
          </w:tcPr>
          <w:p w:rsidR="00244A87" w:rsidRPr="00D004D1" w:rsidRDefault="00244A87" w:rsidP="002E386F">
            <w:pPr>
              <w:spacing w:line="276" w:lineRule="auto"/>
              <w:jc w:val="center"/>
              <w:rPr>
                <w:rFonts w:ascii="Arial" w:hAnsi="Arial" w:cs="Arial"/>
                <w:b/>
                <w:bCs/>
                <w:sz w:val="16"/>
                <w:szCs w:val="16"/>
              </w:rPr>
            </w:pPr>
            <w:r w:rsidRPr="00D004D1">
              <w:rPr>
                <w:rFonts w:ascii="Arial" w:hAnsi="Arial" w:cs="Arial"/>
                <w:b/>
                <w:bCs/>
                <w:sz w:val="16"/>
                <w:szCs w:val="16"/>
              </w:rPr>
              <w:t>Position</w:t>
            </w:r>
          </w:p>
        </w:tc>
        <w:tc>
          <w:tcPr>
            <w:tcW w:w="8079" w:type="dxa"/>
            <w:vAlign w:val="center"/>
          </w:tcPr>
          <w:p w:rsidR="00244A87" w:rsidRPr="00D004D1" w:rsidRDefault="00244A87" w:rsidP="002E386F">
            <w:pPr>
              <w:spacing w:line="276" w:lineRule="auto"/>
              <w:jc w:val="center"/>
              <w:rPr>
                <w:rFonts w:ascii="Arial" w:hAnsi="Arial" w:cs="Arial"/>
                <w:b/>
                <w:bCs/>
                <w:sz w:val="16"/>
                <w:szCs w:val="16"/>
              </w:rPr>
            </w:pPr>
            <w:r w:rsidRPr="00D004D1">
              <w:rPr>
                <w:rFonts w:ascii="Arial" w:hAnsi="Arial" w:cs="Arial"/>
                <w:b/>
                <w:bCs/>
                <w:sz w:val="16"/>
                <w:szCs w:val="16"/>
              </w:rPr>
              <w:t>Beschreibung der Leistung</w:t>
            </w:r>
          </w:p>
        </w:tc>
      </w:tr>
      <w:tr w:rsidR="00244A87" w:rsidRPr="00D004D1" w:rsidTr="002E386F">
        <w:trPr>
          <w:trHeight w:val="419"/>
        </w:trPr>
        <w:tc>
          <w:tcPr>
            <w:tcW w:w="988" w:type="dxa"/>
          </w:tcPr>
          <w:p w:rsidR="00244A87" w:rsidRPr="00D004D1" w:rsidRDefault="00244A87" w:rsidP="002E386F">
            <w:pPr>
              <w:spacing w:line="276" w:lineRule="auto"/>
              <w:jc w:val="both"/>
              <w:rPr>
                <w:rFonts w:ascii="Arial" w:hAnsi="Arial" w:cs="Arial"/>
                <w:sz w:val="16"/>
                <w:szCs w:val="16"/>
              </w:rPr>
            </w:pPr>
          </w:p>
        </w:tc>
        <w:tc>
          <w:tcPr>
            <w:tcW w:w="8079" w:type="dxa"/>
          </w:tcPr>
          <w:p w:rsidR="00244A87" w:rsidRPr="00D004D1" w:rsidRDefault="00244A87" w:rsidP="002E386F">
            <w:pPr>
              <w:spacing w:line="276" w:lineRule="auto"/>
              <w:jc w:val="both"/>
              <w:rPr>
                <w:rFonts w:ascii="Arial" w:hAnsi="Arial" w:cs="Arial"/>
                <w:sz w:val="16"/>
                <w:szCs w:val="16"/>
              </w:rPr>
            </w:pPr>
          </w:p>
        </w:tc>
      </w:tr>
      <w:tr w:rsidR="00244A87" w:rsidRPr="00D004D1" w:rsidTr="002E386F">
        <w:trPr>
          <w:trHeight w:val="412"/>
        </w:trPr>
        <w:tc>
          <w:tcPr>
            <w:tcW w:w="988" w:type="dxa"/>
          </w:tcPr>
          <w:p w:rsidR="00244A87" w:rsidRPr="00D004D1" w:rsidRDefault="00244A87" w:rsidP="002E386F">
            <w:pPr>
              <w:spacing w:line="276" w:lineRule="auto"/>
              <w:jc w:val="both"/>
              <w:rPr>
                <w:rFonts w:ascii="Arial" w:hAnsi="Arial" w:cs="Arial"/>
                <w:sz w:val="16"/>
                <w:szCs w:val="16"/>
              </w:rPr>
            </w:pPr>
          </w:p>
        </w:tc>
        <w:tc>
          <w:tcPr>
            <w:tcW w:w="8079" w:type="dxa"/>
          </w:tcPr>
          <w:p w:rsidR="00244A87" w:rsidRPr="00D004D1" w:rsidRDefault="00244A87" w:rsidP="002E386F">
            <w:pPr>
              <w:spacing w:line="276" w:lineRule="auto"/>
              <w:jc w:val="both"/>
              <w:rPr>
                <w:rFonts w:ascii="Arial" w:hAnsi="Arial" w:cs="Arial"/>
                <w:sz w:val="16"/>
                <w:szCs w:val="16"/>
              </w:rPr>
            </w:pPr>
          </w:p>
        </w:tc>
      </w:tr>
      <w:tr w:rsidR="00244A87" w:rsidRPr="00D004D1" w:rsidTr="002E386F">
        <w:trPr>
          <w:trHeight w:val="398"/>
        </w:trPr>
        <w:tc>
          <w:tcPr>
            <w:tcW w:w="988" w:type="dxa"/>
          </w:tcPr>
          <w:p w:rsidR="00244A87" w:rsidRPr="00D004D1" w:rsidRDefault="00244A87" w:rsidP="002E386F">
            <w:pPr>
              <w:spacing w:line="276" w:lineRule="auto"/>
              <w:jc w:val="both"/>
              <w:rPr>
                <w:rFonts w:ascii="Arial" w:hAnsi="Arial" w:cs="Arial"/>
                <w:sz w:val="16"/>
                <w:szCs w:val="16"/>
              </w:rPr>
            </w:pPr>
          </w:p>
        </w:tc>
        <w:tc>
          <w:tcPr>
            <w:tcW w:w="8079" w:type="dxa"/>
          </w:tcPr>
          <w:p w:rsidR="00244A87" w:rsidRPr="00D004D1" w:rsidRDefault="00244A87" w:rsidP="002E386F">
            <w:pPr>
              <w:spacing w:line="276" w:lineRule="auto"/>
              <w:jc w:val="both"/>
              <w:rPr>
                <w:rFonts w:ascii="Arial" w:hAnsi="Arial" w:cs="Arial"/>
                <w:sz w:val="16"/>
                <w:szCs w:val="16"/>
              </w:rPr>
            </w:pPr>
          </w:p>
        </w:tc>
      </w:tr>
      <w:tr w:rsidR="00244A87" w:rsidRPr="00D004D1" w:rsidTr="002E386F">
        <w:trPr>
          <w:trHeight w:val="458"/>
        </w:trPr>
        <w:tc>
          <w:tcPr>
            <w:tcW w:w="988" w:type="dxa"/>
          </w:tcPr>
          <w:p w:rsidR="00244A87" w:rsidRPr="00D004D1" w:rsidRDefault="00244A87" w:rsidP="002E386F">
            <w:pPr>
              <w:spacing w:line="276" w:lineRule="auto"/>
              <w:jc w:val="both"/>
              <w:rPr>
                <w:rFonts w:ascii="Arial" w:hAnsi="Arial" w:cs="Arial"/>
                <w:sz w:val="16"/>
                <w:szCs w:val="16"/>
              </w:rPr>
            </w:pPr>
          </w:p>
        </w:tc>
        <w:tc>
          <w:tcPr>
            <w:tcW w:w="8079" w:type="dxa"/>
          </w:tcPr>
          <w:p w:rsidR="00244A87" w:rsidRPr="00D004D1" w:rsidRDefault="00244A87" w:rsidP="002E386F">
            <w:pPr>
              <w:spacing w:line="276" w:lineRule="auto"/>
              <w:jc w:val="both"/>
              <w:rPr>
                <w:rFonts w:ascii="Arial" w:hAnsi="Arial" w:cs="Arial"/>
                <w:sz w:val="16"/>
                <w:szCs w:val="16"/>
              </w:rPr>
            </w:pPr>
          </w:p>
        </w:tc>
      </w:tr>
    </w:tbl>
    <w:p w:rsidR="00244A87" w:rsidRPr="00244A87" w:rsidRDefault="00244A87" w:rsidP="00244A87">
      <w:pPr>
        <w:spacing w:after="0" w:line="276" w:lineRule="auto"/>
        <w:jc w:val="both"/>
        <w:rPr>
          <w:rFonts w:ascii="Arial" w:hAnsi="Arial" w:cs="Arial"/>
          <w:sz w:val="20"/>
          <w:szCs w:val="20"/>
        </w:rPr>
      </w:pPr>
    </w:p>
    <w:p w:rsidR="00244A87" w:rsidRDefault="00244A87">
      <w:pPr>
        <w:rPr>
          <w:rFonts w:ascii="Arial" w:hAnsi="Arial" w:cs="Arial"/>
          <w:sz w:val="20"/>
          <w:szCs w:val="20"/>
        </w:rPr>
      </w:pPr>
      <w:r>
        <w:rPr>
          <w:rFonts w:ascii="Arial" w:hAnsi="Arial" w:cs="Arial"/>
          <w:sz w:val="20"/>
          <w:szCs w:val="20"/>
        </w:rPr>
        <w:br w:type="page"/>
      </w:r>
    </w:p>
    <w:p w:rsidR="00244A87" w:rsidRDefault="00244A87" w:rsidP="00244A87">
      <w:pPr>
        <w:spacing w:after="0" w:line="276" w:lineRule="auto"/>
        <w:jc w:val="both"/>
        <w:rPr>
          <w:rFonts w:ascii="Arial" w:hAnsi="Arial" w:cs="Arial"/>
          <w:sz w:val="20"/>
          <w:szCs w:val="20"/>
        </w:rPr>
      </w:pPr>
      <w:r w:rsidRPr="00244A87">
        <w:rPr>
          <w:rFonts w:ascii="Arial" w:hAnsi="Arial" w:cs="Arial"/>
          <w:sz w:val="20"/>
          <w:szCs w:val="20"/>
        </w:rPr>
        <w:lastRenderedPageBreak/>
        <w:t>Unsere Nachkalkulation hat zu folgenden neuen Pauschalsummen geführt:</w:t>
      </w:r>
    </w:p>
    <w:p w:rsidR="00244A87" w:rsidRPr="00244A87" w:rsidRDefault="00244A87" w:rsidP="00244A87">
      <w:pPr>
        <w:spacing w:after="0" w:line="276" w:lineRule="auto"/>
        <w:jc w:val="both"/>
        <w:rPr>
          <w:rFonts w:ascii="Arial" w:hAnsi="Arial" w:cs="Arial"/>
          <w:sz w:val="20"/>
          <w:szCs w:val="20"/>
        </w:rPr>
      </w:pPr>
    </w:p>
    <w:tbl>
      <w:tblPr>
        <w:tblStyle w:val="Tabellenraster"/>
        <w:tblW w:w="9067" w:type="dxa"/>
        <w:tblLook w:val="04A0" w:firstRow="1" w:lastRow="0" w:firstColumn="1" w:lastColumn="0" w:noHBand="0" w:noVBand="1"/>
      </w:tblPr>
      <w:tblGrid>
        <w:gridCol w:w="988"/>
        <w:gridCol w:w="8079"/>
      </w:tblGrid>
      <w:tr w:rsidR="00244A87" w:rsidRPr="00D004D1" w:rsidTr="002E386F">
        <w:trPr>
          <w:trHeight w:val="400"/>
        </w:trPr>
        <w:tc>
          <w:tcPr>
            <w:tcW w:w="988" w:type="dxa"/>
            <w:vAlign w:val="center"/>
          </w:tcPr>
          <w:p w:rsidR="00244A87" w:rsidRPr="00D004D1" w:rsidRDefault="00244A87" w:rsidP="002E386F">
            <w:pPr>
              <w:spacing w:line="276" w:lineRule="auto"/>
              <w:jc w:val="center"/>
              <w:rPr>
                <w:rFonts w:ascii="Arial" w:hAnsi="Arial" w:cs="Arial"/>
                <w:b/>
                <w:bCs/>
                <w:sz w:val="16"/>
                <w:szCs w:val="16"/>
              </w:rPr>
            </w:pPr>
            <w:r w:rsidRPr="00D004D1">
              <w:rPr>
                <w:rFonts w:ascii="Arial" w:hAnsi="Arial" w:cs="Arial"/>
                <w:b/>
                <w:bCs/>
                <w:sz w:val="16"/>
                <w:szCs w:val="16"/>
              </w:rPr>
              <w:t>Position</w:t>
            </w:r>
          </w:p>
        </w:tc>
        <w:tc>
          <w:tcPr>
            <w:tcW w:w="8079" w:type="dxa"/>
            <w:vAlign w:val="center"/>
          </w:tcPr>
          <w:p w:rsidR="00244A87" w:rsidRPr="00D004D1" w:rsidRDefault="00244A87" w:rsidP="002E386F">
            <w:pPr>
              <w:spacing w:line="276" w:lineRule="auto"/>
              <w:jc w:val="center"/>
              <w:rPr>
                <w:rFonts w:ascii="Arial" w:hAnsi="Arial" w:cs="Arial"/>
                <w:b/>
                <w:bCs/>
                <w:sz w:val="16"/>
                <w:szCs w:val="16"/>
              </w:rPr>
            </w:pPr>
            <w:r>
              <w:rPr>
                <w:rFonts w:ascii="Arial" w:hAnsi="Arial" w:cs="Arial"/>
                <w:b/>
                <w:bCs/>
                <w:sz w:val="16"/>
                <w:szCs w:val="16"/>
              </w:rPr>
              <w:t xml:space="preserve">Neuer </w:t>
            </w:r>
            <w:r>
              <w:rPr>
                <w:rFonts w:ascii="Arial" w:hAnsi="Arial" w:cs="Arial"/>
                <w:b/>
                <w:bCs/>
                <w:sz w:val="16"/>
                <w:szCs w:val="16"/>
              </w:rPr>
              <w:t>Pauschalpreis</w:t>
            </w:r>
          </w:p>
        </w:tc>
      </w:tr>
      <w:tr w:rsidR="00244A87" w:rsidRPr="00D004D1" w:rsidTr="002E386F">
        <w:trPr>
          <w:trHeight w:val="419"/>
        </w:trPr>
        <w:tc>
          <w:tcPr>
            <w:tcW w:w="988" w:type="dxa"/>
          </w:tcPr>
          <w:p w:rsidR="00244A87" w:rsidRPr="00D004D1" w:rsidRDefault="00244A87" w:rsidP="002E386F">
            <w:pPr>
              <w:spacing w:line="276" w:lineRule="auto"/>
              <w:jc w:val="both"/>
              <w:rPr>
                <w:rFonts w:ascii="Arial" w:hAnsi="Arial" w:cs="Arial"/>
                <w:sz w:val="16"/>
                <w:szCs w:val="16"/>
              </w:rPr>
            </w:pPr>
          </w:p>
        </w:tc>
        <w:tc>
          <w:tcPr>
            <w:tcW w:w="8079" w:type="dxa"/>
          </w:tcPr>
          <w:p w:rsidR="00244A87" w:rsidRPr="00D004D1" w:rsidRDefault="00244A87" w:rsidP="002E386F">
            <w:pPr>
              <w:spacing w:line="276" w:lineRule="auto"/>
              <w:jc w:val="both"/>
              <w:rPr>
                <w:rFonts w:ascii="Arial" w:hAnsi="Arial" w:cs="Arial"/>
                <w:sz w:val="16"/>
                <w:szCs w:val="16"/>
              </w:rPr>
            </w:pPr>
          </w:p>
        </w:tc>
      </w:tr>
      <w:tr w:rsidR="00244A87" w:rsidRPr="00D004D1" w:rsidTr="002E386F">
        <w:trPr>
          <w:trHeight w:val="412"/>
        </w:trPr>
        <w:tc>
          <w:tcPr>
            <w:tcW w:w="988" w:type="dxa"/>
          </w:tcPr>
          <w:p w:rsidR="00244A87" w:rsidRPr="00D004D1" w:rsidRDefault="00244A87" w:rsidP="002E386F">
            <w:pPr>
              <w:spacing w:line="276" w:lineRule="auto"/>
              <w:jc w:val="both"/>
              <w:rPr>
                <w:rFonts w:ascii="Arial" w:hAnsi="Arial" w:cs="Arial"/>
                <w:sz w:val="16"/>
                <w:szCs w:val="16"/>
              </w:rPr>
            </w:pPr>
          </w:p>
        </w:tc>
        <w:tc>
          <w:tcPr>
            <w:tcW w:w="8079" w:type="dxa"/>
          </w:tcPr>
          <w:p w:rsidR="00244A87" w:rsidRPr="00D004D1" w:rsidRDefault="00244A87" w:rsidP="002E386F">
            <w:pPr>
              <w:spacing w:line="276" w:lineRule="auto"/>
              <w:jc w:val="both"/>
              <w:rPr>
                <w:rFonts w:ascii="Arial" w:hAnsi="Arial" w:cs="Arial"/>
                <w:sz w:val="16"/>
                <w:szCs w:val="16"/>
              </w:rPr>
            </w:pPr>
          </w:p>
        </w:tc>
      </w:tr>
      <w:tr w:rsidR="00244A87" w:rsidRPr="00D004D1" w:rsidTr="002E386F">
        <w:trPr>
          <w:trHeight w:val="398"/>
        </w:trPr>
        <w:tc>
          <w:tcPr>
            <w:tcW w:w="988" w:type="dxa"/>
          </w:tcPr>
          <w:p w:rsidR="00244A87" w:rsidRPr="00D004D1" w:rsidRDefault="00244A87" w:rsidP="002E386F">
            <w:pPr>
              <w:spacing w:line="276" w:lineRule="auto"/>
              <w:jc w:val="both"/>
              <w:rPr>
                <w:rFonts w:ascii="Arial" w:hAnsi="Arial" w:cs="Arial"/>
                <w:sz w:val="16"/>
                <w:szCs w:val="16"/>
              </w:rPr>
            </w:pPr>
          </w:p>
        </w:tc>
        <w:tc>
          <w:tcPr>
            <w:tcW w:w="8079" w:type="dxa"/>
          </w:tcPr>
          <w:p w:rsidR="00244A87" w:rsidRPr="00D004D1" w:rsidRDefault="00244A87" w:rsidP="002E386F">
            <w:pPr>
              <w:spacing w:line="276" w:lineRule="auto"/>
              <w:jc w:val="both"/>
              <w:rPr>
                <w:rFonts w:ascii="Arial" w:hAnsi="Arial" w:cs="Arial"/>
                <w:sz w:val="16"/>
                <w:szCs w:val="16"/>
              </w:rPr>
            </w:pPr>
          </w:p>
        </w:tc>
      </w:tr>
      <w:tr w:rsidR="00244A87" w:rsidRPr="00D004D1" w:rsidTr="002E386F">
        <w:trPr>
          <w:trHeight w:val="458"/>
        </w:trPr>
        <w:tc>
          <w:tcPr>
            <w:tcW w:w="988" w:type="dxa"/>
          </w:tcPr>
          <w:p w:rsidR="00244A87" w:rsidRPr="00D004D1" w:rsidRDefault="00244A87" w:rsidP="002E386F">
            <w:pPr>
              <w:spacing w:line="276" w:lineRule="auto"/>
              <w:jc w:val="both"/>
              <w:rPr>
                <w:rFonts w:ascii="Arial" w:hAnsi="Arial" w:cs="Arial"/>
                <w:sz w:val="16"/>
                <w:szCs w:val="16"/>
              </w:rPr>
            </w:pPr>
          </w:p>
        </w:tc>
        <w:tc>
          <w:tcPr>
            <w:tcW w:w="8079" w:type="dxa"/>
          </w:tcPr>
          <w:p w:rsidR="00244A87" w:rsidRPr="00D004D1" w:rsidRDefault="00244A87" w:rsidP="002E386F">
            <w:pPr>
              <w:spacing w:line="276" w:lineRule="auto"/>
              <w:jc w:val="both"/>
              <w:rPr>
                <w:rFonts w:ascii="Arial" w:hAnsi="Arial" w:cs="Arial"/>
                <w:sz w:val="16"/>
                <w:szCs w:val="16"/>
              </w:rPr>
            </w:pPr>
          </w:p>
        </w:tc>
      </w:tr>
    </w:tbl>
    <w:p w:rsidR="00244A87" w:rsidRDefault="00244A87" w:rsidP="00244A87">
      <w:pPr>
        <w:spacing w:after="0" w:line="276" w:lineRule="auto"/>
        <w:jc w:val="both"/>
        <w:rPr>
          <w:rFonts w:ascii="Arial" w:hAnsi="Arial" w:cs="Arial"/>
          <w:sz w:val="20"/>
          <w:szCs w:val="20"/>
        </w:rPr>
      </w:pPr>
    </w:p>
    <w:p w:rsidR="00244A87" w:rsidRPr="00244A87" w:rsidRDefault="00244A87" w:rsidP="00244A87">
      <w:pPr>
        <w:spacing w:after="0" w:line="276" w:lineRule="auto"/>
        <w:jc w:val="both"/>
        <w:rPr>
          <w:rFonts w:ascii="Arial" w:hAnsi="Arial" w:cs="Arial"/>
          <w:sz w:val="20"/>
          <w:szCs w:val="20"/>
        </w:rPr>
      </w:pPr>
      <w:r w:rsidRPr="00244A87">
        <w:rPr>
          <w:rFonts w:ascii="Arial" w:hAnsi="Arial" w:cs="Arial"/>
          <w:sz w:val="20"/>
          <w:szCs w:val="20"/>
        </w:rPr>
        <w:t>Wir möchten Sie bitten, diese neuen Preise unverzüglich, spätestens bis zum</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r w:rsidRPr="00244A87">
        <w:rPr>
          <w:rFonts w:ascii="Arial" w:hAnsi="Arial" w:cs="Arial"/>
          <w:sz w:val="20"/>
          <w:szCs w:val="20"/>
        </w:rPr>
        <w:t>schriftlich zu bestätigen, damit die Arbeiten nicht eingestellt werden müssen.</w:t>
      </w:r>
    </w:p>
    <w:p w:rsidR="00244A87" w:rsidRPr="00244A87" w:rsidRDefault="00244A87" w:rsidP="00244A87">
      <w:pPr>
        <w:spacing w:after="0" w:line="276" w:lineRule="auto"/>
        <w:jc w:val="both"/>
        <w:rPr>
          <w:rFonts w:ascii="Arial" w:hAnsi="Arial" w:cs="Arial"/>
          <w:sz w:val="20"/>
          <w:szCs w:val="20"/>
        </w:rPr>
      </w:pPr>
    </w:p>
    <w:p w:rsidR="00244A87" w:rsidRDefault="00244A87" w:rsidP="00244A87">
      <w:pPr>
        <w:spacing w:after="0" w:line="276" w:lineRule="auto"/>
        <w:jc w:val="both"/>
        <w:rPr>
          <w:rFonts w:ascii="Arial" w:hAnsi="Arial" w:cs="Arial"/>
          <w:sz w:val="20"/>
          <w:szCs w:val="20"/>
        </w:rPr>
      </w:pPr>
      <w:r w:rsidRPr="00244A87">
        <w:rPr>
          <w:rFonts w:ascii="Arial" w:hAnsi="Arial" w:cs="Arial"/>
          <w:sz w:val="20"/>
          <w:szCs w:val="20"/>
        </w:rPr>
        <w:t>Mit freundlichen Grüßen</w:t>
      </w:r>
    </w:p>
    <w:p w:rsidR="00244A87" w:rsidRDefault="00244A87" w:rsidP="00244A87">
      <w:pPr>
        <w:spacing w:after="0" w:line="276" w:lineRule="auto"/>
        <w:jc w:val="both"/>
        <w:rPr>
          <w:rFonts w:ascii="Arial" w:hAnsi="Arial" w:cs="Arial"/>
          <w:sz w:val="20"/>
          <w:szCs w:val="20"/>
        </w:rPr>
      </w:pPr>
    </w:p>
    <w:p w:rsidR="00244A87" w:rsidRDefault="00244A87" w:rsidP="00244A87">
      <w:pPr>
        <w:spacing w:after="0" w:line="276" w:lineRule="auto"/>
        <w:jc w:val="both"/>
        <w:rPr>
          <w:rFonts w:ascii="Arial" w:hAnsi="Arial" w:cs="Arial"/>
          <w:sz w:val="20"/>
          <w:szCs w:val="20"/>
        </w:rPr>
      </w:pPr>
    </w:p>
    <w:p w:rsidR="00244A87" w:rsidRPr="00244A87" w:rsidRDefault="00244A87" w:rsidP="00244A87">
      <w:pPr>
        <w:spacing w:after="0" w:line="276" w:lineRule="auto"/>
        <w:jc w:val="both"/>
        <w:rPr>
          <w:rFonts w:ascii="Arial" w:hAnsi="Arial" w:cs="Arial"/>
          <w:i/>
          <w:iCs/>
          <w:sz w:val="20"/>
          <w:szCs w:val="20"/>
        </w:rPr>
      </w:pPr>
      <w:r w:rsidRPr="00244A87">
        <w:rPr>
          <w:rFonts w:ascii="Arial" w:hAnsi="Arial" w:cs="Arial"/>
          <w:i/>
          <w:iCs/>
          <w:sz w:val="20"/>
          <w:szCs w:val="20"/>
        </w:rPr>
        <w:t xml:space="preserve">Unterschrift </w:t>
      </w:r>
    </w:p>
    <w:sectPr w:rsidR="00244A87" w:rsidRPr="00244A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87"/>
    <w:rsid w:val="001E32F2"/>
    <w:rsid w:val="00244A87"/>
    <w:rsid w:val="00270387"/>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CBC6"/>
  <w15:chartTrackingRefBased/>
  <w15:docId w15:val="{F65F652A-E263-47A5-93DA-F5517A4E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4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1454</Characters>
  <Application>Microsoft Office Word</Application>
  <DocSecurity>0</DocSecurity>
  <Lines>12</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2019-11-06T15:34:00Z</dcterms:created>
  <dcterms:modified xsi:type="dcterms:W3CDTF">2019-11-06T15:39:00Z</dcterms:modified>
</cp:coreProperties>
</file>