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6781" w:rsidRPr="008B5C21" w:rsidRDefault="00383703" w:rsidP="008B5C21">
      <w:pPr>
        <w:spacing w:line="276" w:lineRule="auto"/>
        <w:jc w:val="center"/>
        <w:rPr>
          <w:rFonts w:ascii="Arial" w:hAnsi="Arial" w:cs="Arial"/>
          <w:b/>
          <w:sz w:val="24"/>
        </w:rPr>
      </w:pPr>
      <w:r w:rsidRPr="008B5C21">
        <w:rPr>
          <w:rFonts w:ascii="Arial" w:hAnsi="Arial" w:cs="Arial"/>
          <w:b/>
          <w:sz w:val="24"/>
        </w:rPr>
        <w:t>Ausweispflicht im Baugewerbe und anderen Wirtschaftszweigen</w:t>
      </w:r>
    </w:p>
    <w:p w:rsidR="00376781" w:rsidRDefault="00376781" w:rsidP="008B5C21">
      <w:pPr>
        <w:spacing w:line="276" w:lineRule="auto"/>
        <w:jc w:val="both"/>
        <w:rPr>
          <w:rFonts w:ascii="Arial" w:hAnsi="Arial" w:cs="Arial"/>
        </w:rPr>
      </w:pPr>
    </w:p>
    <w:p w:rsidR="008B5C21" w:rsidRDefault="008B5C21" w:rsidP="008B5C21">
      <w:pPr>
        <w:spacing w:line="276" w:lineRule="auto"/>
        <w:jc w:val="both"/>
        <w:rPr>
          <w:rFonts w:ascii="Arial" w:hAnsi="Arial" w:cs="Arial"/>
        </w:rPr>
      </w:pPr>
    </w:p>
    <w:p w:rsidR="008B5C21" w:rsidRPr="008B5C21" w:rsidRDefault="008B5C21" w:rsidP="008B5C21">
      <w:pPr>
        <w:spacing w:line="276" w:lineRule="auto"/>
        <w:jc w:val="both"/>
        <w:rPr>
          <w:rFonts w:ascii="Arial" w:hAnsi="Arial" w:cs="Arial"/>
        </w:rPr>
      </w:pPr>
    </w:p>
    <w:p w:rsidR="00376781" w:rsidRPr="008B5C21" w:rsidRDefault="00383703" w:rsidP="008B5C21">
      <w:pPr>
        <w:spacing w:line="276" w:lineRule="auto"/>
        <w:jc w:val="both"/>
        <w:rPr>
          <w:rFonts w:ascii="Arial" w:hAnsi="Arial" w:cs="Arial"/>
        </w:rPr>
      </w:pPr>
      <w:r w:rsidRPr="008B5C21">
        <w:rPr>
          <w:rFonts w:ascii="Arial" w:hAnsi="Arial" w:cs="Arial"/>
        </w:rPr>
        <w:t>Die Rentenversicherung stellt bei Vergabe einer Versicherungsnummer und bei einer Namensänderung für Beschäftigte von Amts wegen einen Sozialversicherungsausweis aus. Sollte der Sozialversicherungsausweis verloren oder unbrauchbar werden, ist ein neuer Ausweis über die zuständige Krankenkasse bei der Rentenversicherung zu beantragen.</w:t>
      </w:r>
    </w:p>
    <w:p w:rsidR="00376781" w:rsidRPr="008B5C21" w:rsidRDefault="00376781" w:rsidP="008B5C21">
      <w:pPr>
        <w:spacing w:line="276" w:lineRule="auto"/>
        <w:jc w:val="both"/>
        <w:rPr>
          <w:rFonts w:ascii="Arial" w:hAnsi="Arial" w:cs="Arial"/>
        </w:rPr>
      </w:pPr>
    </w:p>
    <w:p w:rsidR="00376781" w:rsidRPr="008B5C21" w:rsidRDefault="00383703" w:rsidP="008B5C21">
      <w:pPr>
        <w:spacing w:line="276" w:lineRule="auto"/>
        <w:jc w:val="both"/>
        <w:rPr>
          <w:rFonts w:ascii="Arial" w:hAnsi="Arial" w:cs="Arial"/>
        </w:rPr>
      </w:pPr>
      <w:r w:rsidRPr="008B5C21">
        <w:rPr>
          <w:rFonts w:ascii="Arial" w:hAnsi="Arial" w:cs="Arial"/>
        </w:rPr>
        <w:t>Der Sozialversicherungsausweis ist ein wichtiges Dokument. Er ist ebenso sorgfältig wie der Personalausweis zu behandeln. Der Sozialversicherungsausweis wird zum Beispiel bei jeder Neuanstellung zum Nachweis der vergebenen Versicherungsnummer oder bei Beantragung einer Sozialleistung (z. B. Arbeitslosengeld), benötigt.</w:t>
      </w:r>
    </w:p>
    <w:p w:rsidR="00376781" w:rsidRPr="008B5C21" w:rsidRDefault="00376781" w:rsidP="008B5C21">
      <w:pPr>
        <w:spacing w:line="276" w:lineRule="auto"/>
        <w:jc w:val="both"/>
        <w:rPr>
          <w:rFonts w:ascii="Arial" w:hAnsi="Arial" w:cs="Arial"/>
        </w:rPr>
      </w:pPr>
    </w:p>
    <w:p w:rsidR="00376781" w:rsidRPr="008B5C21" w:rsidRDefault="00383703" w:rsidP="008B5C21">
      <w:pPr>
        <w:spacing w:line="276" w:lineRule="auto"/>
        <w:jc w:val="both"/>
        <w:rPr>
          <w:rFonts w:ascii="Arial" w:hAnsi="Arial" w:cs="Arial"/>
        </w:rPr>
      </w:pPr>
      <w:r w:rsidRPr="008B5C21">
        <w:rPr>
          <w:rFonts w:ascii="Arial" w:hAnsi="Arial" w:cs="Arial"/>
        </w:rPr>
        <w:t>Früher war es in bestimmten Wirtschaftszweige</w:t>
      </w:r>
      <w:r w:rsidR="008B5C21">
        <w:rPr>
          <w:rFonts w:ascii="Arial" w:hAnsi="Arial" w:cs="Arial"/>
        </w:rPr>
        <w:t>n vorgeschrieben, den Sozialver</w:t>
      </w:r>
      <w:r w:rsidRPr="008B5C21">
        <w:rPr>
          <w:rFonts w:ascii="Arial" w:hAnsi="Arial" w:cs="Arial"/>
        </w:rPr>
        <w:t xml:space="preserve">sicherungsausweis stets mitzuführen. Die Mitführungspflicht des Sozialversicherungsausweises ist </w:t>
      </w:r>
      <w:r w:rsidR="007D4412">
        <w:rPr>
          <w:rFonts w:ascii="Arial" w:hAnsi="Arial" w:cs="Arial"/>
        </w:rPr>
        <w:t>bereits im Jahr 2018</w:t>
      </w:r>
      <w:r w:rsidRPr="008B5C21">
        <w:rPr>
          <w:rFonts w:ascii="Arial" w:hAnsi="Arial" w:cs="Arial"/>
        </w:rPr>
        <w:t xml:space="preserve"> entfallen und ab </w:t>
      </w:r>
      <w:r w:rsidR="007D4412">
        <w:rPr>
          <w:rFonts w:ascii="Arial" w:hAnsi="Arial" w:cs="Arial"/>
        </w:rPr>
        <w:t>2009</w:t>
      </w:r>
      <w:r w:rsidRPr="008B5C21">
        <w:rPr>
          <w:rFonts w:ascii="Arial" w:hAnsi="Arial" w:cs="Arial"/>
        </w:rPr>
        <w:t xml:space="preserve"> durch eine Ausweismitführungspflicht ersetzt worden.</w:t>
      </w:r>
    </w:p>
    <w:p w:rsidR="00376781" w:rsidRPr="008B5C21" w:rsidRDefault="00376781" w:rsidP="008B5C21">
      <w:pPr>
        <w:spacing w:line="276" w:lineRule="auto"/>
        <w:jc w:val="both"/>
        <w:rPr>
          <w:rFonts w:ascii="Arial" w:hAnsi="Arial" w:cs="Arial"/>
        </w:rPr>
      </w:pPr>
    </w:p>
    <w:p w:rsidR="00376781" w:rsidRPr="008B5C21" w:rsidRDefault="00383703" w:rsidP="008B5C21">
      <w:pPr>
        <w:spacing w:line="276" w:lineRule="auto"/>
        <w:jc w:val="both"/>
        <w:rPr>
          <w:rFonts w:ascii="Arial" w:hAnsi="Arial" w:cs="Arial"/>
        </w:rPr>
      </w:pPr>
      <w:r w:rsidRPr="008B5C21">
        <w:rPr>
          <w:rFonts w:ascii="Arial" w:hAnsi="Arial" w:cs="Arial"/>
        </w:rPr>
        <w:t>Nun besteht nach § 2a Absatz 1 des Gesetzes zur Bekämpfung der Schwarzarbeit und illegalen Beschäftigung (</w:t>
      </w:r>
      <w:proofErr w:type="spellStart"/>
      <w:r w:rsidRPr="008B5C21">
        <w:rPr>
          <w:rFonts w:ascii="Arial" w:hAnsi="Arial" w:cs="Arial"/>
        </w:rPr>
        <w:t>SchwarzArbG</w:t>
      </w:r>
      <w:proofErr w:type="spellEnd"/>
      <w:r w:rsidRPr="008B5C21">
        <w:rPr>
          <w:rFonts w:ascii="Arial" w:hAnsi="Arial" w:cs="Arial"/>
        </w:rPr>
        <w:t xml:space="preserve">) für alle Personen, die bei der Erbringung von Dienst- oder Werkleistungen in bestimmten Wirtschaftszweigen oder -bereichen tätig sind, die Verpflichtung, sich jederzeit durch Personalausweis, Pass, Pass- oder Ausweisersatz legitimieren zu können. Zu den betroffenen Wirtschaftsbereichen, die im </w:t>
      </w:r>
      <w:r w:rsidR="007D4412">
        <w:rPr>
          <w:rFonts w:ascii="Arial" w:hAnsi="Arial" w:cs="Arial"/>
        </w:rPr>
        <w:t>W</w:t>
      </w:r>
      <w:r w:rsidRPr="008B5C21">
        <w:rPr>
          <w:rFonts w:ascii="Arial" w:hAnsi="Arial" w:cs="Arial"/>
        </w:rPr>
        <w:t>esentlichen denen entsprechen, in denen der</w:t>
      </w:r>
      <w:r w:rsidR="007D4412">
        <w:rPr>
          <w:rFonts w:ascii="Arial" w:hAnsi="Arial" w:cs="Arial"/>
        </w:rPr>
        <w:t xml:space="preserve"> Arbeitnehmer bisher den Sozial</w:t>
      </w:r>
      <w:r w:rsidRPr="008B5C21">
        <w:rPr>
          <w:rFonts w:ascii="Arial" w:hAnsi="Arial" w:cs="Arial"/>
        </w:rPr>
        <w:t>versicherungsausweis mitführen musste, zählen:</w:t>
      </w:r>
    </w:p>
    <w:p w:rsidR="00376781" w:rsidRPr="008B5C21" w:rsidRDefault="00376781" w:rsidP="008B5C21">
      <w:pPr>
        <w:spacing w:line="276" w:lineRule="auto"/>
        <w:jc w:val="both"/>
        <w:rPr>
          <w:rFonts w:ascii="Arial" w:hAnsi="Arial" w:cs="Arial"/>
        </w:rPr>
      </w:pPr>
    </w:p>
    <w:p w:rsidR="00376781" w:rsidRDefault="00383703" w:rsidP="007D4412">
      <w:pPr>
        <w:pStyle w:val="Listenabsatz"/>
        <w:numPr>
          <w:ilvl w:val="0"/>
          <w:numId w:val="6"/>
        </w:numPr>
        <w:spacing w:line="276" w:lineRule="auto"/>
        <w:ind w:left="567" w:hanging="283"/>
        <w:jc w:val="both"/>
        <w:rPr>
          <w:rFonts w:ascii="Arial" w:hAnsi="Arial" w:cs="Arial"/>
        </w:rPr>
      </w:pPr>
      <w:r w:rsidRPr="007D4412">
        <w:rPr>
          <w:rFonts w:ascii="Arial" w:hAnsi="Arial" w:cs="Arial"/>
        </w:rPr>
        <w:t>Baugewerbe,</w:t>
      </w:r>
    </w:p>
    <w:p w:rsidR="007D4412" w:rsidRPr="007D4412" w:rsidRDefault="007D4412" w:rsidP="007D4412">
      <w:pPr>
        <w:pStyle w:val="Listenabsatz"/>
        <w:spacing w:line="276" w:lineRule="auto"/>
        <w:ind w:left="567"/>
        <w:jc w:val="both"/>
        <w:rPr>
          <w:rFonts w:ascii="Arial" w:hAnsi="Arial" w:cs="Arial"/>
        </w:rPr>
      </w:pPr>
    </w:p>
    <w:p w:rsidR="00376781" w:rsidRDefault="00383703" w:rsidP="007D4412">
      <w:pPr>
        <w:pStyle w:val="Listenabsatz"/>
        <w:numPr>
          <w:ilvl w:val="0"/>
          <w:numId w:val="6"/>
        </w:numPr>
        <w:spacing w:line="276" w:lineRule="auto"/>
        <w:ind w:left="567" w:hanging="283"/>
        <w:jc w:val="both"/>
        <w:rPr>
          <w:rFonts w:ascii="Arial" w:hAnsi="Arial" w:cs="Arial"/>
        </w:rPr>
      </w:pPr>
      <w:r w:rsidRPr="007D4412">
        <w:rPr>
          <w:rFonts w:ascii="Arial" w:hAnsi="Arial" w:cs="Arial"/>
        </w:rPr>
        <w:t>Gaststätten- und Beherbergungsgewerbe,</w:t>
      </w:r>
    </w:p>
    <w:p w:rsidR="007D4412" w:rsidRPr="007D4412" w:rsidRDefault="007D4412" w:rsidP="007D4412">
      <w:pPr>
        <w:pStyle w:val="Listenabsatz"/>
        <w:spacing w:line="276" w:lineRule="auto"/>
        <w:ind w:left="567"/>
        <w:jc w:val="both"/>
        <w:rPr>
          <w:rFonts w:ascii="Arial" w:hAnsi="Arial" w:cs="Arial"/>
        </w:rPr>
      </w:pPr>
    </w:p>
    <w:p w:rsidR="00376781" w:rsidRDefault="00383703" w:rsidP="007D4412">
      <w:pPr>
        <w:pStyle w:val="Listenabsatz"/>
        <w:numPr>
          <w:ilvl w:val="0"/>
          <w:numId w:val="6"/>
        </w:numPr>
        <w:spacing w:line="276" w:lineRule="auto"/>
        <w:ind w:left="567" w:hanging="283"/>
        <w:jc w:val="both"/>
        <w:rPr>
          <w:rFonts w:ascii="Arial" w:hAnsi="Arial" w:cs="Arial"/>
        </w:rPr>
      </w:pPr>
      <w:r w:rsidRPr="007D4412">
        <w:rPr>
          <w:rFonts w:ascii="Arial" w:hAnsi="Arial" w:cs="Arial"/>
        </w:rPr>
        <w:t>Personenbeförderungsgewerbe,</w:t>
      </w:r>
    </w:p>
    <w:p w:rsidR="007D4412" w:rsidRPr="007D4412" w:rsidRDefault="007D4412" w:rsidP="007D4412">
      <w:pPr>
        <w:pStyle w:val="Listenabsatz"/>
        <w:spacing w:line="276" w:lineRule="auto"/>
        <w:ind w:left="567"/>
        <w:jc w:val="both"/>
        <w:rPr>
          <w:rFonts w:ascii="Arial" w:hAnsi="Arial" w:cs="Arial"/>
        </w:rPr>
      </w:pPr>
    </w:p>
    <w:p w:rsidR="00376781" w:rsidRDefault="00383703" w:rsidP="007D4412">
      <w:pPr>
        <w:pStyle w:val="Listenabsatz"/>
        <w:numPr>
          <w:ilvl w:val="0"/>
          <w:numId w:val="6"/>
        </w:numPr>
        <w:spacing w:line="276" w:lineRule="auto"/>
        <w:ind w:left="567" w:hanging="283"/>
        <w:jc w:val="both"/>
        <w:rPr>
          <w:rFonts w:ascii="Arial" w:hAnsi="Arial" w:cs="Arial"/>
        </w:rPr>
      </w:pPr>
      <w:r w:rsidRPr="007D4412">
        <w:rPr>
          <w:rFonts w:ascii="Arial" w:hAnsi="Arial" w:cs="Arial"/>
        </w:rPr>
        <w:t>Speditions-, Transport- und damit verbundenes Logistikgewerbe,</w:t>
      </w:r>
    </w:p>
    <w:p w:rsidR="007D4412" w:rsidRPr="007D4412" w:rsidRDefault="007D4412" w:rsidP="007D4412">
      <w:pPr>
        <w:pStyle w:val="Listenabsatz"/>
        <w:spacing w:line="276" w:lineRule="auto"/>
        <w:ind w:left="567"/>
        <w:jc w:val="both"/>
        <w:rPr>
          <w:rFonts w:ascii="Arial" w:hAnsi="Arial" w:cs="Arial"/>
        </w:rPr>
      </w:pPr>
    </w:p>
    <w:p w:rsidR="00376781" w:rsidRDefault="00383703" w:rsidP="007D4412">
      <w:pPr>
        <w:pStyle w:val="Listenabsatz"/>
        <w:numPr>
          <w:ilvl w:val="0"/>
          <w:numId w:val="6"/>
        </w:numPr>
        <w:spacing w:line="276" w:lineRule="auto"/>
        <w:ind w:left="567" w:hanging="283"/>
        <w:jc w:val="both"/>
        <w:rPr>
          <w:rFonts w:ascii="Arial" w:hAnsi="Arial" w:cs="Arial"/>
        </w:rPr>
      </w:pPr>
      <w:r w:rsidRPr="007D4412">
        <w:rPr>
          <w:rFonts w:ascii="Arial" w:hAnsi="Arial" w:cs="Arial"/>
        </w:rPr>
        <w:t>Schaustellergewerbe,</w:t>
      </w:r>
    </w:p>
    <w:p w:rsidR="007D4412" w:rsidRPr="007D4412" w:rsidRDefault="007D4412" w:rsidP="007D4412">
      <w:pPr>
        <w:pStyle w:val="Listenabsatz"/>
        <w:spacing w:line="276" w:lineRule="auto"/>
        <w:ind w:left="567"/>
        <w:jc w:val="both"/>
        <w:rPr>
          <w:rFonts w:ascii="Arial" w:hAnsi="Arial" w:cs="Arial"/>
        </w:rPr>
      </w:pPr>
    </w:p>
    <w:p w:rsidR="00376781" w:rsidRDefault="00383703" w:rsidP="007D4412">
      <w:pPr>
        <w:pStyle w:val="Listenabsatz"/>
        <w:numPr>
          <w:ilvl w:val="0"/>
          <w:numId w:val="6"/>
        </w:numPr>
        <w:spacing w:line="276" w:lineRule="auto"/>
        <w:ind w:left="567" w:hanging="283"/>
        <w:jc w:val="both"/>
        <w:rPr>
          <w:rFonts w:ascii="Arial" w:hAnsi="Arial" w:cs="Arial"/>
        </w:rPr>
      </w:pPr>
      <w:r w:rsidRPr="007D4412">
        <w:rPr>
          <w:rFonts w:ascii="Arial" w:hAnsi="Arial" w:cs="Arial"/>
        </w:rPr>
        <w:t>Unternehmen der Forstwirtschaft,</w:t>
      </w:r>
    </w:p>
    <w:p w:rsidR="007D4412" w:rsidRPr="007D4412" w:rsidRDefault="007D4412" w:rsidP="007D4412">
      <w:pPr>
        <w:pStyle w:val="Listenabsatz"/>
        <w:spacing w:line="276" w:lineRule="auto"/>
        <w:ind w:left="567"/>
        <w:jc w:val="both"/>
        <w:rPr>
          <w:rFonts w:ascii="Arial" w:hAnsi="Arial" w:cs="Arial"/>
        </w:rPr>
      </w:pPr>
    </w:p>
    <w:p w:rsidR="00376781" w:rsidRDefault="00383703" w:rsidP="007D4412">
      <w:pPr>
        <w:pStyle w:val="Listenabsatz"/>
        <w:numPr>
          <w:ilvl w:val="0"/>
          <w:numId w:val="6"/>
        </w:numPr>
        <w:spacing w:line="276" w:lineRule="auto"/>
        <w:ind w:left="567" w:hanging="283"/>
        <w:jc w:val="both"/>
        <w:rPr>
          <w:rFonts w:ascii="Arial" w:hAnsi="Arial" w:cs="Arial"/>
        </w:rPr>
      </w:pPr>
      <w:r w:rsidRPr="007D4412">
        <w:rPr>
          <w:rFonts w:ascii="Arial" w:hAnsi="Arial" w:cs="Arial"/>
        </w:rPr>
        <w:t>Gebäudereinigungsgewerbe,</w:t>
      </w:r>
    </w:p>
    <w:p w:rsidR="007D4412" w:rsidRPr="007D4412" w:rsidRDefault="007D4412" w:rsidP="007D4412">
      <w:pPr>
        <w:pStyle w:val="Listenabsatz"/>
        <w:spacing w:line="276" w:lineRule="auto"/>
        <w:ind w:left="567"/>
        <w:jc w:val="both"/>
        <w:rPr>
          <w:rFonts w:ascii="Arial" w:hAnsi="Arial" w:cs="Arial"/>
        </w:rPr>
      </w:pPr>
    </w:p>
    <w:p w:rsidR="00376781" w:rsidRDefault="00383703" w:rsidP="007D4412">
      <w:pPr>
        <w:pStyle w:val="Listenabsatz"/>
        <w:numPr>
          <w:ilvl w:val="0"/>
          <w:numId w:val="6"/>
        </w:numPr>
        <w:spacing w:line="276" w:lineRule="auto"/>
        <w:ind w:left="567" w:hanging="283"/>
        <w:jc w:val="both"/>
        <w:rPr>
          <w:rFonts w:ascii="Arial" w:hAnsi="Arial" w:cs="Arial"/>
        </w:rPr>
      </w:pPr>
      <w:r w:rsidRPr="007D4412">
        <w:rPr>
          <w:rFonts w:ascii="Arial" w:hAnsi="Arial" w:cs="Arial"/>
        </w:rPr>
        <w:t>Unternehmen, die sich am Auf- und Abbau von Messen und Ausstellungen beteiligen,</w:t>
      </w:r>
    </w:p>
    <w:p w:rsidR="007D4412" w:rsidRPr="007D4412" w:rsidRDefault="007D4412" w:rsidP="007D4412">
      <w:pPr>
        <w:pStyle w:val="Listenabsatz"/>
        <w:spacing w:line="276" w:lineRule="auto"/>
        <w:ind w:left="567"/>
        <w:jc w:val="both"/>
        <w:rPr>
          <w:rFonts w:ascii="Arial" w:hAnsi="Arial" w:cs="Arial"/>
        </w:rPr>
      </w:pPr>
    </w:p>
    <w:p w:rsidR="00376781" w:rsidRPr="007D4412" w:rsidRDefault="00383703" w:rsidP="007D4412">
      <w:pPr>
        <w:pStyle w:val="Listenabsatz"/>
        <w:numPr>
          <w:ilvl w:val="0"/>
          <w:numId w:val="6"/>
        </w:numPr>
        <w:spacing w:line="276" w:lineRule="auto"/>
        <w:ind w:left="567" w:hanging="283"/>
        <w:jc w:val="both"/>
        <w:rPr>
          <w:rFonts w:ascii="Arial" w:hAnsi="Arial" w:cs="Arial"/>
        </w:rPr>
      </w:pPr>
      <w:r w:rsidRPr="007D4412">
        <w:rPr>
          <w:rFonts w:ascii="Arial" w:hAnsi="Arial" w:cs="Arial"/>
        </w:rPr>
        <w:t>Fleischwirtschaft.</w:t>
      </w:r>
    </w:p>
    <w:p w:rsidR="00376781" w:rsidRPr="008B5C21" w:rsidRDefault="00376781" w:rsidP="008B5C21">
      <w:pPr>
        <w:spacing w:line="276" w:lineRule="auto"/>
        <w:jc w:val="both"/>
        <w:rPr>
          <w:rFonts w:ascii="Arial" w:hAnsi="Arial" w:cs="Arial"/>
        </w:rPr>
      </w:pPr>
    </w:p>
    <w:p w:rsidR="00376781" w:rsidRPr="008B5C21" w:rsidRDefault="00383703" w:rsidP="008B5C21">
      <w:pPr>
        <w:spacing w:line="276" w:lineRule="auto"/>
        <w:jc w:val="both"/>
        <w:rPr>
          <w:rFonts w:ascii="Arial" w:hAnsi="Arial" w:cs="Arial"/>
        </w:rPr>
      </w:pPr>
      <w:r w:rsidRPr="008B5C21">
        <w:rPr>
          <w:rFonts w:ascii="Arial" w:hAnsi="Arial" w:cs="Arial"/>
        </w:rPr>
        <w:t xml:space="preserve">Arbeitgeber </w:t>
      </w:r>
      <w:r w:rsidR="007D4412">
        <w:rPr>
          <w:rFonts w:ascii="Arial" w:hAnsi="Arial" w:cs="Arial"/>
        </w:rPr>
        <w:t xml:space="preserve">sind </w:t>
      </w:r>
      <w:r w:rsidRPr="008B5C21">
        <w:rPr>
          <w:rFonts w:ascii="Arial" w:hAnsi="Arial" w:cs="Arial"/>
        </w:rPr>
        <w:t xml:space="preserve">gemäß § 2a </w:t>
      </w:r>
      <w:r w:rsidR="007D4412">
        <w:rPr>
          <w:rFonts w:ascii="Arial" w:hAnsi="Arial" w:cs="Arial"/>
        </w:rPr>
        <w:t>Abs.</w:t>
      </w:r>
      <w:r w:rsidRPr="008B5C21">
        <w:rPr>
          <w:rFonts w:ascii="Arial" w:hAnsi="Arial" w:cs="Arial"/>
        </w:rPr>
        <w:t xml:space="preserve"> 2 </w:t>
      </w:r>
      <w:proofErr w:type="spellStart"/>
      <w:r w:rsidRPr="008B5C21">
        <w:rPr>
          <w:rFonts w:ascii="Arial" w:hAnsi="Arial" w:cs="Arial"/>
        </w:rPr>
        <w:t>SchwarzArbG</w:t>
      </w:r>
      <w:proofErr w:type="spellEnd"/>
      <w:r w:rsidRPr="008B5C21">
        <w:rPr>
          <w:rFonts w:ascii="Arial" w:hAnsi="Arial" w:cs="Arial"/>
        </w:rPr>
        <w:t xml:space="preserve"> verpflichtet, jeden Arbeitnehmer, der von der Mitführungs- und Vorlagepflicht der Ausweispapiere betroffen ist, einmalig über die Pflicht nachweislich und schriftlich zu belehren, diesen Hinweis für die gesamte Dauer der Dienst- oder Werkleistungen aufzubewahren und auf Verlangen bei den Prüfungen der Zollverwaltung nach § 2 </w:t>
      </w:r>
      <w:r w:rsidR="007D4412">
        <w:rPr>
          <w:rFonts w:ascii="Arial" w:hAnsi="Arial" w:cs="Arial"/>
        </w:rPr>
        <w:t>Abs.</w:t>
      </w:r>
      <w:r w:rsidRPr="008B5C21">
        <w:rPr>
          <w:rFonts w:ascii="Arial" w:hAnsi="Arial" w:cs="Arial"/>
        </w:rPr>
        <w:t xml:space="preserve"> 1 </w:t>
      </w:r>
      <w:proofErr w:type="spellStart"/>
      <w:r w:rsidRPr="008B5C21">
        <w:rPr>
          <w:rFonts w:ascii="Arial" w:hAnsi="Arial" w:cs="Arial"/>
        </w:rPr>
        <w:t>SchwarzArbG</w:t>
      </w:r>
      <w:proofErr w:type="spellEnd"/>
      <w:r w:rsidRPr="008B5C21">
        <w:rPr>
          <w:rFonts w:ascii="Arial" w:hAnsi="Arial" w:cs="Arial"/>
        </w:rPr>
        <w:t xml:space="preserve"> vorzulegen.</w:t>
      </w:r>
    </w:p>
    <w:p w:rsidR="00376781" w:rsidRPr="008B5C21" w:rsidRDefault="00376781" w:rsidP="008B5C21">
      <w:pPr>
        <w:spacing w:line="276" w:lineRule="auto"/>
        <w:jc w:val="both"/>
        <w:rPr>
          <w:rFonts w:ascii="Arial" w:hAnsi="Arial" w:cs="Arial"/>
        </w:rPr>
      </w:pPr>
    </w:p>
    <w:p w:rsidR="00376781" w:rsidRPr="008B5C21" w:rsidRDefault="00383703" w:rsidP="008B5C21">
      <w:pPr>
        <w:spacing w:line="276" w:lineRule="auto"/>
        <w:jc w:val="both"/>
        <w:rPr>
          <w:rFonts w:ascii="Arial" w:hAnsi="Arial" w:cs="Arial"/>
        </w:rPr>
      </w:pPr>
      <w:r w:rsidRPr="008B5C21">
        <w:rPr>
          <w:rFonts w:ascii="Arial" w:hAnsi="Arial" w:cs="Arial"/>
        </w:rPr>
        <w:lastRenderedPageBreak/>
        <w:t xml:space="preserve">Eine Verletzung dieser Verpflichtung stellt nach § 8 </w:t>
      </w:r>
      <w:r w:rsidR="007D4412">
        <w:rPr>
          <w:rFonts w:ascii="Arial" w:hAnsi="Arial" w:cs="Arial"/>
        </w:rPr>
        <w:t>Abs.</w:t>
      </w:r>
      <w:r w:rsidRPr="008B5C21">
        <w:rPr>
          <w:rFonts w:ascii="Arial" w:hAnsi="Arial" w:cs="Arial"/>
        </w:rPr>
        <w:t xml:space="preserve"> 2 Nr. 2 </w:t>
      </w:r>
      <w:proofErr w:type="spellStart"/>
      <w:r w:rsidRPr="008B5C21">
        <w:rPr>
          <w:rFonts w:ascii="Arial" w:hAnsi="Arial" w:cs="Arial"/>
        </w:rPr>
        <w:t>SchwarzArbG</w:t>
      </w:r>
      <w:proofErr w:type="spellEnd"/>
      <w:r w:rsidRPr="008B5C21">
        <w:rPr>
          <w:rFonts w:ascii="Arial" w:hAnsi="Arial" w:cs="Arial"/>
        </w:rPr>
        <w:t xml:space="preserve"> eine Ordnungswidrigkeit dar und kann nach § 8 </w:t>
      </w:r>
      <w:r w:rsidR="007D4412">
        <w:rPr>
          <w:rFonts w:ascii="Arial" w:hAnsi="Arial" w:cs="Arial"/>
        </w:rPr>
        <w:t>Abs.</w:t>
      </w:r>
      <w:r w:rsidRPr="008B5C21">
        <w:rPr>
          <w:rFonts w:ascii="Arial" w:hAnsi="Arial" w:cs="Arial"/>
        </w:rPr>
        <w:t xml:space="preserve"> 3 </w:t>
      </w:r>
      <w:proofErr w:type="spellStart"/>
      <w:r w:rsidRPr="008B5C21">
        <w:rPr>
          <w:rFonts w:ascii="Arial" w:hAnsi="Arial" w:cs="Arial"/>
        </w:rPr>
        <w:t>SchwarzArbG</w:t>
      </w:r>
      <w:proofErr w:type="spellEnd"/>
      <w:r w:rsidRPr="008B5C21">
        <w:rPr>
          <w:rFonts w:ascii="Arial" w:hAnsi="Arial" w:cs="Arial"/>
        </w:rPr>
        <w:t xml:space="preserve"> mit einem Bußgeld bis zu 1.000,00 € geahndet werden.</w:t>
      </w:r>
    </w:p>
    <w:p w:rsidR="00376781" w:rsidRPr="008B5C21" w:rsidRDefault="00376781" w:rsidP="008B5C21">
      <w:pPr>
        <w:spacing w:line="276" w:lineRule="auto"/>
        <w:jc w:val="both"/>
        <w:rPr>
          <w:rFonts w:ascii="Arial" w:hAnsi="Arial" w:cs="Arial"/>
        </w:rPr>
      </w:pPr>
    </w:p>
    <w:p w:rsidR="00376781" w:rsidRDefault="00383703" w:rsidP="008B5C21">
      <w:pPr>
        <w:spacing w:line="276" w:lineRule="auto"/>
        <w:jc w:val="both"/>
        <w:rPr>
          <w:rFonts w:ascii="Arial" w:hAnsi="Arial" w:cs="Arial"/>
        </w:rPr>
      </w:pPr>
      <w:r w:rsidRPr="008B5C21">
        <w:rPr>
          <w:rFonts w:ascii="Arial" w:hAnsi="Arial" w:cs="Arial"/>
        </w:rPr>
        <w:t xml:space="preserve">Bei der gesetzlichen Hinweispflicht nach § 2a </w:t>
      </w:r>
      <w:r w:rsidR="007D4412">
        <w:rPr>
          <w:rFonts w:ascii="Arial" w:hAnsi="Arial" w:cs="Arial"/>
        </w:rPr>
        <w:t>Abs.</w:t>
      </w:r>
      <w:r w:rsidRPr="008B5C21">
        <w:rPr>
          <w:rFonts w:ascii="Arial" w:hAnsi="Arial" w:cs="Arial"/>
        </w:rPr>
        <w:t xml:space="preserve"> 2 </w:t>
      </w:r>
      <w:proofErr w:type="spellStart"/>
      <w:r w:rsidRPr="008B5C21">
        <w:rPr>
          <w:rFonts w:ascii="Arial" w:hAnsi="Arial" w:cs="Arial"/>
        </w:rPr>
        <w:t>SchwarzArbG</w:t>
      </w:r>
      <w:proofErr w:type="spellEnd"/>
      <w:r w:rsidRPr="008B5C21">
        <w:rPr>
          <w:rFonts w:ascii="Arial" w:hAnsi="Arial" w:cs="Arial"/>
        </w:rPr>
        <w:t xml:space="preserve"> handelt es sich um eine vertragliche Nebenpflicht des Arbeitgebers gegenüber dem Arbeitnehmer. </w:t>
      </w:r>
      <w:bookmarkStart w:id="0" w:name="xhlhit"/>
      <w:r w:rsidRPr="008B5C21">
        <w:rPr>
          <w:rFonts w:ascii="Arial" w:hAnsi="Arial" w:cs="Arial"/>
        </w:rPr>
        <w:t>Der Arbeitgeber muss darauf hinweisen, dass der Arbeitnehmer verpflichtet ist,</w:t>
      </w:r>
    </w:p>
    <w:p w:rsidR="007D4412" w:rsidRPr="008B5C21" w:rsidRDefault="007D4412" w:rsidP="008B5C21">
      <w:pPr>
        <w:spacing w:line="276" w:lineRule="auto"/>
        <w:jc w:val="both"/>
        <w:rPr>
          <w:rFonts w:ascii="Arial" w:hAnsi="Arial" w:cs="Arial"/>
        </w:rPr>
      </w:pPr>
    </w:p>
    <w:p w:rsidR="00376781" w:rsidRDefault="00383703" w:rsidP="007D4412">
      <w:pPr>
        <w:pStyle w:val="Listenabsatz"/>
        <w:numPr>
          <w:ilvl w:val="0"/>
          <w:numId w:val="7"/>
        </w:numPr>
        <w:spacing w:line="276" w:lineRule="auto"/>
        <w:jc w:val="both"/>
        <w:rPr>
          <w:rFonts w:ascii="Arial" w:hAnsi="Arial" w:cs="Arial"/>
        </w:rPr>
      </w:pPr>
      <w:r w:rsidRPr="007D4412">
        <w:rPr>
          <w:rFonts w:ascii="Arial" w:hAnsi="Arial" w:cs="Arial"/>
        </w:rPr>
        <w:t>während seiner Tätigkeit und während des Aufenthalts auf dem Betriebsgelände oder Baustellen seinen Personalausweis, Pass, Pass- oder Ausweisersatz mit sich zu führen,</w:t>
      </w:r>
    </w:p>
    <w:p w:rsidR="007D4412" w:rsidRPr="007D4412" w:rsidRDefault="007D4412" w:rsidP="007D4412">
      <w:pPr>
        <w:pStyle w:val="Listenabsatz"/>
        <w:spacing w:line="276" w:lineRule="auto"/>
        <w:jc w:val="both"/>
        <w:rPr>
          <w:rFonts w:ascii="Arial" w:hAnsi="Arial" w:cs="Arial"/>
        </w:rPr>
      </w:pPr>
    </w:p>
    <w:p w:rsidR="00376781" w:rsidRDefault="00383703" w:rsidP="007D4412">
      <w:pPr>
        <w:pStyle w:val="Listenabsatz"/>
        <w:numPr>
          <w:ilvl w:val="0"/>
          <w:numId w:val="7"/>
        </w:numPr>
        <w:spacing w:line="276" w:lineRule="auto"/>
        <w:jc w:val="both"/>
        <w:rPr>
          <w:rFonts w:ascii="Arial" w:hAnsi="Arial" w:cs="Arial"/>
        </w:rPr>
      </w:pPr>
      <w:r w:rsidRPr="007D4412">
        <w:rPr>
          <w:rFonts w:ascii="Arial" w:hAnsi="Arial" w:cs="Arial"/>
        </w:rPr>
        <w:t>diesen Ausweis den Behörden der Zollverwaltung bei Betriebsprüfungen auf Verlangen vorzulegen,</w:t>
      </w:r>
    </w:p>
    <w:p w:rsidR="007D4412" w:rsidRPr="007D4412" w:rsidRDefault="007D4412" w:rsidP="007D4412">
      <w:pPr>
        <w:pStyle w:val="Listenabsatz"/>
        <w:spacing w:line="276" w:lineRule="auto"/>
        <w:jc w:val="both"/>
        <w:rPr>
          <w:rFonts w:ascii="Arial" w:hAnsi="Arial" w:cs="Arial"/>
        </w:rPr>
      </w:pPr>
    </w:p>
    <w:p w:rsidR="00376781" w:rsidRPr="007D4412" w:rsidRDefault="00383703" w:rsidP="007D4412">
      <w:pPr>
        <w:pStyle w:val="Listenabsatz"/>
        <w:numPr>
          <w:ilvl w:val="0"/>
          <w:numId w:val="7"/>
        </w:numPr>
        <w:spacing w:line="276" w:lineRule="auto"/>
        <w:jc w:val="both"/>
        <w:rPr>
          <w:rFonts w:ascii="Arial" w:hAnsi="Arial" w:cs="Arial"/>
        </w:rPr>
      </w:pPr>
      <w:r w:rsidRPr="007D4412">
        <w:rPr>
          <w:rFonts w:ascii="Arial" w:hAnsi="Arial" w:cs="Arial"/>
        </w:rPr>
        <w:t>sonstige Ausweispapiere, wie Sozialversicherungsausweis, Führerschein etc. den gesetzlichen Anforderungen nicht genügen und</w:t>
      </w:r>
    </w:p>
    <w:p w:rsidR="007D4412" w:rsidRPr="008B5C21" w:rsidRDefault="007D4412" w:rsidP="008B5C21">
      <w:pPr>
        <w:spacing w:line="276" w:lineRule="auto"/>
        <w:jc w:val="both"/>
        <w:rPr>
          <w:rFonts w:ascii="Arial" w:hAnsi="Arial" w:cs="Arial"/>
        </w:rPr>
      </w:pPr>
    </w:p>
    <w:p w:rsidR="00376781" w:rsidRPr="007D4412" w:rsidRDefault="00383703" w:rsidP="007D4412">
      <w:pPr>
        <w:pStyle w:val="Listenabsatz"/>
        <w:numPr>
          <w:ilvl w:val="0"/>
          <w:numId w:val="7"/>
        </w:numPr>
        <w:spacing w:line="276" w:lineRule="auto"/>
        <w:jc w:val="both"/>
        <w:rPr>
          <w:rFonts w:ascii="Arial" w:hAnsi="Arial" w:cs="Arial"/>
        </w:rPr>
      </w:pPr>
      <w:r w:rsidRPr="007D4412">
        <w:rPr>
          <w:rFonts w:ascii="Arial" w:hAnsi="Arial" w:cs="Arial"/>
        </w:rPr>
        <w:t xml:space="preserve">ein Verstoß gegen die gesetzlichen Vorschriften als Ordnungswidrigkeit mit einer Geldbuße bis zu 5.000,00 € geahndet werden kann (§ 8 </w:t>
      </w:r>
      <w:r w:rsidR="007D4412">
        <w:rPr>
          <w:rFonts w:ascii="Arial" w:hAnsi="Arial" w:cs="Arial"/>
        </w:rPr>
        <w:t>Abs.</w:t>
      </w:r>
      <w:r w:rsidRPr="007D4412">
        <w:rPr>
          <w:rFonts w:ascii="Arial" w:hAnsi="Arial" w:cs="Arial"/>
        </w:rPr>
        <w:t xml:space="preserve"> 3 </w:t>
      </w:r>
      <w:proofErr w:type="spellStart"/>
      <w:r w:rsidRPr="007D4412">
        <w:rPr>
          <w:rFonts w:ascii="Arial" w:hAnsi="Arial" w:cs="Arial"/>
        </w:rPr>
        <w:t>SchwarzArbG</w:t>
      </w:r>
      <w:proofErr w:type="spellEnd"/>
      <w:r w:rsidRPr="007D4412">
        <w:rPr>
          <w:rFonts w:ascii="Arial" w:hAnsi="Arial" w:cs="Arial"/>
        </w:rPr>
        <w:t>).</w:t>
      </w:r>
    </w:p>
    <w:p w:rsidR="00376781" w:rsidRPr="008B5C21" w:rsidRDefault="00376781" w:rsidP="008B5C21">
      <w:pPr>
        <w:spacing w:line="276" w:lineRule="auto"/>
        <w:jc w:val="both"/>
        <w:rPr>
          <w:rFonts w:ascii="Arial" w:hAnsi="Arial" w:cs="Arial"/>
        </w:rPr>
      </w:pPr>
    </w:p>
    <w:p w:rsidR="00376781" w:rsidRPr="008B5C21" w:rsidRDefault="00383703" w:rsidP="008B5C21">
      <w:pPr>
        <w:spacing w:line="276" w:lineRule="auto"/>
        <w:jc w:val="both"/>
        <w:rPr>
          <w:rFonts w:ascii="Arial" w:hAnsi="Arial" w:cs="Arial"/>
        </w:rPr>
      </w:pPr>
      <w:r w:rsidRPr="008B5C21">
        <w:rPr>
          <w:rFonts w:ascii="Arial" w:hAnsi="Arial" w:cs="Arial"/>
        </w:rPr>
        <w:t>Verletzt der Arbeitgeber schuldhaft seine Hinweispflichten, kann er sich gegenüber dem Arbeitnehmer schadensersatzpflichtig machen mit der Folge, dass der Arbeitnehmer ein ihm eventuell auferlegtes Bußgeld vom Arbeitgeber ersetzt verlangen könnte.</w:t>
      </w:r>
    </w:p>
    <w:p w:rsidR="00376781" w:rsidRPr="008B5C21" w:rsidRDefault="00376781" w:rsidP="008B5C21">
      <w:pPr>
        <w:spacing w:line="276" w:lineRule="auto"/>
        <w:jc w:val="both"/>
        <w:rPr>
          <w:rFonts w:ascii="Arial" w:hAnsi="Arial" w:cs="Arial"/>
        </w:rPr>
      </w:pPr>
    </w:p>
    <w:p w:rsidR="00376781" w:rsidRPr="008B5C21" w:rsidRDefault="00383703" w:rsidP="008B5C21">
      <w:pPr>
        <w:spacing w:line="276" w:lineRule="auto"/>
        <w:jc w:val="both"/>
        <w:rPr>
          <w:rFonts w:ascii="Arial" w:hAnsi="Arial" w:cs="Arial"/>
        </w:rPr>
      </w:pPr>
      <w:r w:rsidRPr="008B5C21">
        <w:rPr>
          <w:rFonts w:ascii="Arial" w:hAnsi="Arial" w:cs="Arial"/>
        </w:rPr>
        <w:t>Es empfiehlt sich auch nicht, der dem Arbeitgeber gesetzlich auferlegten Pflicht durch einen in den Arbeitsvertrag aufgenommenen und damit möglicherweise versteckten Hinweis nachkommen zu wollen, da damit möglicherweise der vom Gesetz gewollten Warn- und Hinweispflicht des Arbeitgebers in nicht ausreichendem Maße nachgekommen wird.</w:t>
      </w:r>
    </w:p>
    <w:p w:rsidR="00376781" w:rsidRPr="008B5C21" w:rsidRDefault="00376781" w:rsidP="008B5C21">
      <w:pPr>
        <w:spacing w:line="276" w:lineRule="auto"/>
        <w:jc w:val="both"/>
        <w:rPr>
          <w:rFonts w:ascii="Arial" w:hAnsi="Arial" w:cs="Arial"/>
        </w:rPr>
      </w:pPr>
    </w:p>
    <w:p w:rsidR="00376781" w:rsidRPr="008B5C21" w:rsidRDefault="00383703" w:rsidP="008B5C21">
      <w:pPr>
        <w:spacing w:line="276" w:lineRule="auto"/>
        <w:jc w:val="both"/>
        <w:rPr>
          <w:rFonts w:ascii="Arial" w:hAnsi="Arial" w:cs="Arial"/>
        </w:rPr>
      </w:pPr>
      <w:r w:rsidRPr="008B5C21">
        <w:rPr>
          <w:rFonts w:ascii="Arial" w:hAnsi="Arial" w:cs="Arial"/>
        </w:rPr>
        <w:t>Der dem Arbeitgeber auferlegte Hinweis sollte besser in einem gesonderten Schreiben erteilt und dessen Kenntnisnahme durch den Arbeitnehmer mit seiner Unterschrift bestätigt werden.</w:t>
      </w:r>
    </w:p>
    <w:p w:rsidR="00376781" w:rsidRPr="008B5C21" w:rsidRDefault="00376781" w:rsidP="008B5C21">
      <w:pPr>
        <w:spacing w:line="276" w:lineRule="auto"/>
        <w:jc w:val="both"/>
        <w:rPr>
          <w:rFonts w:ascii="Arial" w:hAnsi="Arial" w:cs="Arial"/>
        </w:rPr>
      </w:pPr>
    </w:p>
    <w:p w:rsidR="00383703" w:rsidRPr="007D4412" w:rsidRDefault="00383703" w:rsidP="008B5C21">
      <w:pPr>
        <w:spacing w:line="276" w:lineRule="auto"/>
        <w:jc w:val="both"/>
        <w:rPr>
          <w:rFonts w:ascii="Arial" w:hAnsi="Arial" w:cs="Arial"/>
          <w:b/>
        </w:rPr>
      </w:pPr>
      <w:r w:rsidRPr="007D4412">
        <w:rPr>
          <w:rFonts w:ascii="Arial" w:hAnsi="Arial" w:cs="Arial"/>
          <w:b/>
        </w:rPr>
        <w:t xml:space="preserve">Ein entsprechendes Muster </w:t>
      </w:r>
      <w:r w:rsidR="007D4412" w:rsidRPr="007D4412">
        <w:rPr>
          <w:rFonts w:ascii="Arial" w:hAnsi="Arial" w:cs="Arial"/>
          <w:b/>
        </w:rPr>
        <w:t xml:space="preserve">finden als Dokument </w:t>
      </w:r>
      <w:bookmarkStart w:id="1" w:name="_GoBack"/>
      <w:bookmarkEnd w:id="1"/>
      <w:r w:rsidRPr="007D4412">
        <w:rPr>
          <w:rFonts w:ascii="Arial" w:hAnsi="Arial" w:cs="Arial"/>
          <w:b/>
        </w:rPr>
        <w:t>Nr. 1673</w:t>
      </w:r>
      <w:bookmarkEnd w:id="0"/>
      <w:r w:rsidR="007D4412" w:rsidRPr="007D4412">
        <w:rPr>
          <w:rFonts w:ascii="Arial" w:hAnsi="Arial" w:cs="Arial"/>
          <w:b/>
        </w:rPr>
        <w:t>.</w:t>
      </w:r>
    </w:p>
    <w:sectPr w:rsidR="00383703" w:rsidRPr="007D4412">
      <w:pgSz w:w="12240" w:h="15840"/>
      <w:pgMar w:top="1258"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3703" w:rsidRDefault="00383703">
      <w:r>
        <w:separator/>
      </w:r>
    </w:p>
  </w:endnote>
  <w:endnote w:type="continuationSeparator" w:id="0">
    <w:p w:rsidR="00383703" w:rsidRDefault="00383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3703" w:rsidRDefault="00383703">
      <w:r>
        <w:separator/>
      </w:r>
    </w:p>
  </w:footnote>
  <w:footnote w:type="continuationSeparator" w:id="0">
    <w:p w:rsidR="00383703" w:rsidRDefault="003837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F5C6A"/>
    <w:multiLevelType w:val="hybridMultilevel"/>
    <w:tmpl w:val="49222E38"/>
    <w:lvl w:ilvl="0" w:tplc="B9020D6A">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7B919F5"/>
    <w:multiLevelType w:val="hybridMultilevel"/>
    <w:tmpl w:val="074AECF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08C25F3"/>
    <w:multiLevelType w:val="multilevel"/>
    <w:tmpl w:val="59408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B16224"/>
    <w:multiLevelType w:val="multilevel"/>
    <w:tmpl w:val="97F29E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0C2F41"/>
    <w:multiLevelType w:val="hybridMultilevel"/>
    <w:tmpl w:val="F99C7050"/>
    <w:lvl w:ilvl="0" w:tplc="B9020D6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08039B6"/>
    <w:multiLevelType w:val="multilevel"/>
    <w:tmpl w:val="5D166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F936E98"/>
    <w:multiLevelType w:val="hybridMultilevel"/>
    <w:tmpl w:val="03BC9AAA"/>
    <w:lvl w:ilvl="0" w:tplc="10DAF66A">
      <w:start w:val="1"/>
      <w:numFmt w:val="bullet"/>
      <w:lvlText w:val=""/>
      <w:lvlJc w:val="left"/>
      <w:pPr>
        <w:tabs>
          <w:tab w:val="num" w:pos="1260"/>
        </w:tabs>
        <w:ind w:left="1260" w:hanging="360"/>
      </w:pPr>
      <w:rPr>
        <w:rFonts w:ascii="Symbol" w:hAnsi="Symbol" w:hint="default"/>
      </w:rPr>
    </w:lvl>
    <w:lvl w:ilvl="1" w:tplc="E51E58CA" w:tentative="1">
      <w:start w:val="1"/>
      <w:numFmt w:val="bullet"/>
      <w:lvlText w:val="o"/>
      <w:lvlJc w:val="left"/>
      <w:pPr>
        <w:tabs>
          <w:tab w:val="num" w:pos="1980"/>
        </w:tabs>
        <w:ind w:left="1980" w:hanging="360"/>
      </w:pPr>
      <w:rPr>
        <w:rFonts w:ascii="Courier New" w:hAnsi="Courier New" w:cs="Courier New" w:hint="default"/>
      </w:rPr>
    </w:lvl>
    <w:lvl w:ilvl="2" w:tplc="A9524CAC" w:tentative="1">
      <w:start w:val="1"/>
      <w:numFmt w:val="bullet"/>
      <w:lvlText w:val=""/>
      <w:lvlJc w:val="left"/>
      <w:pPr>
        <w:tabs>
          <w:tab w:val="num" w:pos="2700"/>
        </w:tabs>
        <w:ind w:left="2700" w:hanging="360"/>
      </w:pPr>
      <w:rPr>
        <w:rFonts w:ascii="Wingdings" w:hAnsi="Wingdings" w:hint="default"/>
      </w:rPr>
    </w:lvl>
    <w:lvl w:ilvl="3" w:tplc="E10ABE62" w:tentative="1">
      <w:start w:val="1"/>
      <w:numFmt w:val="bullet"/>
      <w:lvlText w:val=""/>
      <w:lvlJc w:val="left"/>
      <w:pPr>
        <w:tabs>
          <w:tab w:val="num" w:pos="3420"/>
        </w:tabs>
        <w:ind w:left="3420" w:hanging="360"/>
      </w:pPr>
      <w:rPr>
        <w:rFonts w:ascii="Symbol" w:hAnsi="Symbol" w:hint="default"/>
      </w:rPr>
    </w:lvl>
    <w:lvl w:ilvl="4" w:tplc="4DF049FC" w:tentative="1">
      <w:start w:val="1"/>
      <w:numFmt w:val="bullet"/>
      <w:lvlText w:val="o"/>
      <w:lvlJc w:val="left"/>
      <w:pPr>
        <w:tabs>
          <w:tab w:val="num" w:pos="4140"/>
        </w:tabs>
        <w:ind w:left="4140" w:hanging="360"/>
      </w:pPr>
      <w:rPr>
        <w:rFonts w:ascii="Courier New" w:hAnsi="Courier New" w:cs="Courier New" w:hint="default"/>
      </w:rPr>
    </w:lvl>
    <w:lvl w:ilvl="5" w:tplc="D676FE3E" w:tentative="1">
      <w:start w:val="1"/>
      <w:numFmt w:val="bullet"/>
      <w:lvlText w:val=""/>
      <w:lvlJc w:val="left"/>
      <w:pPr>
        <w:tabs>
          <w:tab w:val="num" w:pos="4860"/>
        </w:tabs>
        <w:ind w:left="4860" w:hanging="360"/>
      </w:pPr>
      <w:rPr>
        <w:rFonts w:ascii="Wingdings" w:hAnsi="Wingdings" w:hint="default"/>
      </w:rPr>
    </w:lvl>
    <w:lvl w:ilvl="6" w:tplc="1CB807F6" w:tentative="1">
      <w:start w:val="1"/>
      <w:numFmt w:val="bullet"/>
      <w:lvlText w:val=""/>
      <w:lvlJc w:val="left"/>
      <w:pPr>
        <w:tabs>
          <w:tab w:val="num" w:pos="5580"/>
        </w:tabs>
        <w:ind w:left="5580" w:hanging="360"/>
      </w:pPr>
      <w:rPr>
        <w:rFonts w:ascii="Symbol" w:hAnsi="Symbol" w:hint="default"/>
      </w:rPr>
    </w:lvl>
    <w:lvl w:ilvl="7" w:tplc="AF1C54B6" w:tentative="1">
      <w:start w:val="1"/>
      <w:numFmt w:val="bullet"/>
      <w:lvlText w:val="o"/>
      <w:lvlJc w:val="left"/>
      <w:pPr>
        <w:tabs>
          <w:tab w:val="num" w:pos="6300"/>
        </w:tabs>
        <w:ind w:left="6300" w:hanging="360"/>
      </w:pPr>
      <w:rPr>
        <w:rFonts w:ascii="Courier New" w:hAnsi="Courier New" w:cs="Courier New" w:hint="default"/>
      </w:rPr>
    </w:lvl>
    <w:lvl w:ilvl="8" w:tplc="41E09984" w:tentative="1">
      <w:start w:val="1"/>
      <w:numFmt w:val="bullet"/>
      <w:lvlText w:val=""/>
      <w:lvlJc w:val="left"/>
      <w:pPr>
        <w:tabs>
          <w:tab w:val="num" w:pos="7020"/>
        </w:tabs>
        <w:ind w:left="7020" w:hanging="360"/>
      </w:pPr>
      <w:rPr>
        <w:rFonts w:ascii="Wingdings" w:hAnsi="Wingdings" w:hint="default"/>
      </w:rPr>
    </w:lvl>
  </w:abstractNum>
  <w:num w:numId="1">
    <w:abstractNumId w:val="3"/>
  </w:num>
  <w:num w:numId="2">
    <w:abstractNumId w:val="6"/>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D0D"/>
    <w:rsid w:val="00376781"/>
    <w:rsid w:val="00383703"/>
    <w:rsid w:val="00523D0D"/>
    <w:rsid w:val="007D4412"/>
    <w:rsid w:val="008B5C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44B59A"/>
  <w15:docId w15:val="{6D279FF5-E3AE-40B8-85F5-713719AD9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qFormat/>
    <w:pPr>
      <w:spacing w:before="240" w:after="240"/>
      <w:outlineLvl w:val="1"/>
    </w:pPr>
    <w:rPr>
      <w:b/>
      <w:bCs/>
      <w:sz w:val="42"/>
      <w:szCs w:val="4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qFormat/>
    <w:rPr>
      <w:b/>
      <w:bCs/>
    </w:rPr>
  </w:style>
  <w:style w:type="paragraph" w:customStyle="1" w:styleId="berschrift15">
    <w:name w:val="Überschrift 15"/>
    <w:basedOn w:val="Standard"/>
    <w:pPr>
      <w:outlineLvl w:val="1"/>
    </w:pPr>
    <w:rPr>
      <w:b/>
      <w:bCs/>
      <w:kern w:val="36"/>
      <w:sz w:val="29"/>
      <w:szCs w:val="29"/>
    </w:rPr>
  </w:style>
  <w:style w:type="paragraph" w:styleId="StandardWeb">
    <w:name w:val="Normal (Web)"/>
    <w:basedOn w:val="Standard"/>
    <w:semiHidden/>
    <w:pPr>
      <w:spacing w:before="240" w:after="240"/>
    </w:pPr>
  </w:style>
  <w:style w:type="character" w:customStyle="1" w:styleId="highlight">
    <w:name w:val="highlight"/>
    <w:basedOn w:val="Absatz-Standardschriftart"/>
    <w:rPr>
      <w:color w:val="FFFFFF"/>
      <w:shd w:val="clear" w:color="auto" w:fill="6F6F6F"/>
    </w:rPr>
  </w:style>
  <w:style w:type="character" w:customStyle="1" w:styleId="aufz1">
    <w:name w:val="aufz1"/>
    <w:basedOn w:val="Absatz-Standardschriftart"/>
    <w:rPr>
      <w:i w:val="0"/>
      <w:iCs w:val="0"/>
    </w:rPr>
  </w:style>
  <w:style w:type="character" w:customStyle="1" w:styleId="zit">
    <w:name w:val="zit"/>
    <w:basedOn w:val="Absatz-Standardschriftart"/>
  </w:style>
  <w:style w:type="character" w:customStyle="1" w:styleId="unsichtbar1">
    <w:name w:val="unsichtbar1"/>
    <w:basedOn w:val="Absatz-Standardschriftart"/>
    <w:rPr>
      <w:vanish w:val="0"/>
      <w:webHidden w:val="0"/>
      <w:specVanish w:val="0"/>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Listenabsatz">
    <w:name w:val="List Paragraph"/>
    <w:basedOn w:val="Standard"/>
    <w:uiPriority w:val="34"/>
    <w:qFormat/>
    <w:rsid w:val="007D44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557</Words>
  <Characters>3516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Sozialversicherungsausweis</vt:lpstr>
    </vt:vector>
  </TitlesOfParts>
  <Company>KHS</Company>
  <LinksUpToDate>false</LinksUpToDate>
  <CharactersWithSpaces>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Sozialversicherungsausweis</dc:title>
  <dc:creator>Mertens</dc:creator>
  <cp:lastModifiedBy>Daniela Herling</cp:lastModifiedBy>
  <cp:revision>2</cp:revision>
  <cp:lastPrinted>2012-04-11T07:38:00Z</cp:lastPrinted>
  <dcterms:created xsi:type="dcterms:W3CDTF">2019-08-08T05:33:00Z</dcterms:created>
  <dcterms:modified xsi:type="dcterms:W3CDTF">2019-08-08T05:33:00Z</dcterms:modified>
</cp:coreProperties>
</file>