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EA9" w:rsidRPr="00AC163A" w:rsidRDefault="00AC163A" w:rsidP="00AC163A">
      <w:pPr>
        <w:spacing w:after="0" w:line="276" w:lineRule="auto"/>
        <w:jc w:val="center"/>
        <w:rPr>
          <w:rFonts w:ascii="Arial" w:hAnsi="Arial" w:cs="Arial"/>
          <w:b/>
          <w:sz w:val="24"/>
          <w:szCs w:val="20"/>
        </w:rPr>
      </w:pPr>
      <w:r w:rsidRPr="00AC163A">
        <w:rPr>
          <w:rFonts w:ascii="Arial" w:hAnsi="Arial" w:cs="Arial"/>
          <w:b/>
          <w:sz w:val="24"/>
          <w:szCs w:val="20"/>
        </w:rPr>
        <w:t xml:space="preserve">Meldepflichten und </w:t>
      </w:r>
      <w:r>
        <w:rPr>
          <w:rFonts w:ascii="Arial" w:hAnsi="Arial" w:cs="Arial"/>
          <w:b/>
          <w:sz w:val="24"/>
          <w:szCs w:val="20"/>
        </w:rPr>
        <w:t>-</w:t>
      </w:r>
      <w:r w:rsidRPr="00AC163A">
        <w:rPr>
          <w:rFonts w:ascii="Arial" w:hAnsi="Arial" w:cs="Arial"/>
          <w:b/>
          <w:sz w:val="24"/>
          <w:szCs w:val="20"/>
        </w:rPr>
        <w:t>fristen</w:t>
      </w:r>
      <w:r w:rsidRPr="00AC163A">
        <w:rPr>
          <w:rFonts w:ascii="Arial" w:hAnsi="Arial" w:cs="Arial"/>
          <w:b/>
          <w:sz w:val="24"/>
          <w:szCs w:val="20"/>
        </w:rPr>
        <w:t xml:space="preserve"> </w:t>
      </w:r>
      <w:r w:rsidRPr="00AC163A">
        <w:rPr>
          <w:rFonts w:ascii="Arial" w:hAnsi="Arial" w:cs="Arial"/>
          <w:b/>
          <w:sz w:val="24"/>
          <w:szCs w:val="20"/>
        </w:rPr>
        <w:t>bei der Beschäftigung von Arbeitnehmern</w:t>
      </w:r>
    </w:p>
    <w:p w:rsidR="00AC163A" w:rsidRDefault="00AC163A" w:rsidP="00AC163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C163A" w:rsidRDefault="00AC163A" w:rsidP="00AC163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C163A" w:rsidRDefault="00AC163A" w:rsidP="00AC163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90"/>
        <w:gridCol w:w="4643"/>
      </w:tblGrid>
      <w:tr w:rsidR="00AC163A" w:rsidRPr="00AC163A" w:rsidTr="00AC163A">
        <w:trPr>
          <w:cantSplit/>
          <w:trHeight w:val="350"/>
        </w:trPr>
        <w:tc>
          <w:tcPr>
            <w:tcW w:w="4390" w:type="dxa"/>
            <w:shd w:val="clear" w:color="auto" w:fill="F2F2F2" w:themeFill="background1" w:themeFillShade="F2"/>
          </w:tcPr>
          <w:p w:rsidR="00AC163A" w:rsidRPr="00AC163A" w:rsidRDefault="00AC163A" w:rsidP="00AC163A">
            <w:pPr>
              <w:pStyle w:val="berschrift3"/>
              <w:spacing w:before="120" w:after="120" w:line="276" w:lineRule="auto"/>
              <w:rPr>
                <w:rFonts w:cs="Arial"/>
                <w:sz w:val="20"/>
                <w:lang w:val="de-DE"/>
              </w:rPr>
            </w:pPr>
            <w:r w:rsidRPr="00AC163A">
              <w:rPr>
                <w:rFonts w:cs="Arial"/>
                <w:sz w:val="20"/>
                <w:lang w:val="de-DE"/>
              </w:rPr>
              <w:t>M</w:t>
            </w:r>
            <w:r>
              <w:rPr>
                <w:rFonts w:cs="Arial"/>
                <w:sz w:val="20"/>
                <w:lang w:val="de-DE"/>
              </w:rPr>
              <w:t>eldetatbestand</w:t>
            </w:r>
          </w:p>
        </w:tc>
        <w:tc>
          <w:tcPr>
            <w:tcW w:w="4643" w:type="dxa"/>
            <w:shd w:val="clear" w:color="auto" w:fill="F2F2F2" w:themeFill="background1" w:themeFillShade="F2"/>
          </w:tcPr>
          <w:p w:rsidR="00AC163A" w:rsidRPr="00AC163A" w:rsidRDefault="00AC163A" w:rsidP="00AC163A">
            <w:pPr>
              <w:pStyle w:val="berschrift2"/>
              <w:spacing w:before="120" w:after="120" w:line="276" w:lineRule="auto"/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Meldefrist</w:t>
            </w:r>
          </w:p>
        </w:tc>
      </w:tr>
      <w:tr w:rsidR="00AC163A" w:rsidRPr="00AC163A" w:rsidTr="00AC163A">
        <w:trPr>
          <w:cantSplit/>
          <w:trHeight w:val="350"/>
        </w:trPr>
        <w:tc>
          <w:tcPr>
            <w:tcW w:w="4390" w:type="dxa"/>
            <w:shd w:val="clear" w:color="auto" w:fill="auto"/>
            <w:vAlign w:val="center"/>
          </w:tcPr>
          <w:p w:rsidR="00AC163A" w:rsidRPr="00AC163A" w:rsidRDefault="00AC163A" w:rsidP="00AC163A">
            <w:pPr>
              <w:pStyle w:val="berschrift3"/>
              <w:spacing w:before="120" w:after="120" w:line="276" w:lineRule="auto"/>
              <w:jc w:val="left"/>
              <w:rPr>
                <w:rFonts w:cs="Arial"/>
                <w:b w:val="0"/>
                <w:bCs/>
                <w:sz w:val="20"/>
                <w:lang w:val="de-DE"/>
              </w:rPr>
            </w:pPr>
            <w:r w:rsidRPr="00AC163A">
              <w:rPr>
                <w:rFonts w:cs="Arial"/>
                <w:b w:val="0"/>
                <w:bCs/>
                <w:sz w:val="20"/>
                <w:lang w:val="de-DE"/>
              </w:rPr>
              <w:t xml:space="preserve">Beginn einer Beschäftigung </w:t>
            </w:r>
          </w:p>
        </w:tc>
        <w:tc>
          <w:tcPr>
            <w:tcW w:w="4643" w:type="dxa"/>
            <w:shd w:val="clear" w:color="auto" w:fill="auto"/>
          </w:tcPr>
          <w:p w:rsidR="00AC163A" w:rsidRPr="00AC163A" w:rsidRDefault="00AC163A" w:rsidP="00AC163A">
            <w:pPr>
              <w:pStyle w:val="berschrift2"/>
              <w:spacing w:before="120" w:after="120" w:line="276" w:lineRule="auto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mit</w:t>
            </w:r>
            <w:r w:rsidRPr="00AC163A">
              <w:rPr>
                <w:rFonts w:cs="Arial"/>
                <w:b w:val="0"/>
                <w:bCs/>
                <w:color w:val="000000"/>
                <w:sz w:val="20"/>
              </w:rPr>
              <w:t xml:space="preserve"> der ersten Gehaltsabrechnung, spätestens innerhalb von 6 Wochen nach Beginn der Beschäftigung</w:t>
            </w:r>
          </w:p>
        </w:tc>
      </w:tr>
      <w:tr w:rsidR="00AC163A" w:rsidRPr="00AC163A" w:rsidTr="00AC163A">
        <w:trPr>
          <w:cantSplit/>
          <w:trHeight w:val="350"/>
        </w:trPr>
        <w:tc>
          <w:tcPr>
            <w:tcW w:w="4390" w:type="dxa"/>
            <w:shd w:val="clear" w:color="auto" w:fill="auto"/>
            <w:vAlign w:val="center"/>
          </w:tcPr>
          <w:p w:rsidR="00AC163A" w:rsidRPr="00AC163A" w:rsidRDefault="00AC163A" w:rsidP="00AC163A">
            <w:pPr>
              <w:pStyle w:val="berschrift3"/>
              <w:spacing w:before="120" w:after="120" w:line="276" w:lineRule="auto"/>
              <w:jc w:val="left"/>
              <w:rPr>
                <w:rFonts w:cs="Arial"/>
                <w:b w:val="0"/>
                <w:bCs/>
                <w:sz w:val="20"/>
                <w:lang w:val="de-DE"/>
              </w:rPr>
            </w:pPr>
            <w:r>
              <w:rPr>
                <w:rFonts w:cs="Arial"/>
                <w:b w:val="0"/>
                <w:bCs/>
                <w:sz w:val="20"/>
                <w:lang w:val="de-DE"/>
              </w:rPr>
              <w:t>Beginn einer Berufsausbildung</w:t>
            </w:r>
          </w:p>
        </w:tc>
        <w:tc>
          <w:tcPr>
            <w:tcW w:w="4643" w:type="dxa"/>
            <w:shd w:val="clear" w:color="auto" w:fill="auto"/>
          </w:tcPr>
          <w:p w:rsidR="00AC163A" w:rsidRPr="00AC163A" w:rsidRDefault="00AC163A" w:rsidP="00AC163A">
            <w:pPr>
              <w:pStyle w:val="berschrift2"/>
              <w:spacing w:before="120" w:after="120" w:line="276" w:lineRule="auto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mit</w:t>
            </w:r>
            <w:r w:rsidRPr="00AC163A">
              <w:rPr>
                <w:rFonts w:cs="Arial"/>
                <w:b w:val="0"/>
                <w:bCs/>
                <w:color w:val="000000"/>
                <w:sz w:val="20"/>
              </w:rPr>
              <w:t xml:space="preserve"> der ersten Gehaltsabrechnung, spätestens innerhalb von 6 Wochen nach Beginn der Beschäftigung</w:t>
            </w:r>
          </w:p>
        </w:tc>
      </w:tr>
      <w:tr w:rsidR="00AC163A" w:rsidRPr="00AC163A" w:rsidTr="00AC163A">
        <w:trPr>
          <w:cantSplit/>
          <w:trHeight w:val="350"/>
        </w:trPr>
        <w:tc>
          <w:tcPr>
            <w:tcW w:w="4390" w:type="dxa"/>
            <w:shd w:val="clear" w:color="auto" w:fill="auto"/>
            <w:vAlign w:val="center"/>
          </w:tcPr>
          <w:p w:rsidR="00AC163A" w:rsidRPr="00AC163A" w:rsidRDefault="00AC163A" w:rsidP="00AC163A">
            <w:pPr>
              <w:pStyle w:val="berschrift3"/>
              <w:spacing w:before="120" w:after="120" w:line="276" w:lineRule="auto"/>
              <w:jc w:val="left"/>
              <w:rPr>
                <w:rFonts w:cs="Arial"/>
                <w:b w:val="0"/>
                <w:bCs/>
                <w:sz w:val="20"/>
                <w:lang w:val="de-DE"/>
              </w:rPr>
            </w:pPr>
            <w:r w:rsidRPr="00AC163A">
              <w:rPr>
                <w:rFonts w:cs="Arial"/>
                <w:b w:val="0"/>
                <w:bCs/>
                <w:sz w:val="20"/>
                <w:lang w:val="de-DE"/>
              </w:rPr>
              <w:t>Beginn einer versicherungspflichtigen bzw. geringfügigen Beschäftigung, bei denen die Mitführung des Sozialversicherungsausweises bisher Pflicht gewesen ist (z.</w:t>
            </w:r>
            <w:r>
              <w:rPr>
                <w:rFonts w:cs="Arial"/>
                <w:b w:val="0"/>
                <w:bCs/>
                <w:sz w:val="20"/>
                <w:lang w:val="de-DE"/>
              </w:rPr>
              <w:t xml:space="preserve"> </w:t>
            </w:r>
            <w:r w:rsidRPr="00AC163A">
              <w:rPr>
                <w:rFonts w:cs="Arial"/>
                <w:b w:val="0"/>
                <w:bCs/>
                <w:sz w:val="20"/>
                <w:lang w:val="de-DE"/>
              </w:rPr>
              <w:t>B. Bau-, Gaststätten-, Personenbeförderungs-gewerbe) (Sofortmeldung)</w:t>
            </w:r>
          </w:p>
        </w:tc>
        <w:tc>
          <w:tcPr>
            <w:tcW w:w="4643" w:type="dxa"/>
            <w:shd w:val="clear" w:color="auto" w:fill="auto"/>
          </w:tcPr>
          <w:p w:rsidR="00AC163A" w:rsidRPr="00AC163A" w:rsidRDefault="00AC163A" w:rsidP="00AC163A">
            <w:pPr>
              <w:pStyle w:val="berschrift2"/>
              <w:spacing w:before="120" w:after="120" w:line="276" w:lineRule="auto"/>
              <w:rPr>
                <w:rFonts w:cs="Arial"/>
                <w:b w:val="0"/>
                <w:bCs/>
                <w:color w:val="000000"/>
                <w:sz w:val="20"/>
              </w:rPr>
            </w:pPr>
            <w:r w:rsidRPr="00AC163A">
              <w:rPr>
                <w:rFonts w:cs="Arial"/>
                <w:b w:val="0"/>
                <w:bCs/>
                <w:color w:val="000000"/>
                <w:sz w:val="20"/>
                <w:u w:val="single"/>
              </w:rPr>
              <w:t>unverzüglich</w:t>
            </w:r>
            <w:r w:rsidRPr="00AC163A">
              <w:rPr>
                <w:rFonts w:cs="Arial"/>
                <w:b w:val="0"/>
                <w:bCs/>
                <w:color w:val="000000"/>
                <w:sz w:val="20"/>
              </w:rPr>
              <w:t>, spätestens am Tag des Beginns der Beschäftigung</w:t>
            </w:r>
          </w:p>
        </w:tc>
      </w:tr>
      <w:tr w:rsidR="00AC163A" w:rsidRPr="00AC163A" w:rsidTr="00AC163A">
        <w:trPr>
          <w:cantSplit/>
          <w:trHeight w:val="350"/>
        </w:trPr>
        <w:tc>
          <w:tcPr>
            <w:tcW w:w="4390" w:type="dxa"/>
            <w:shd w:val="clear" w:color="auto" w:fill="auto"/>
            <w:vAlign w:val="center"/>
          </w:tcPr>
          <w:p w:rsidR="00AC163A" w:rsidRPr="00AC163A" w:rsidRDefault="00AC163A" w:rsidP="00AC163A">
            <w:pPr>
              <w:pStyle w:val="berschrift3"/>
              <w:spacing w:before="120" w:after="120" w:line="276" w:lineRule="auto"/>
              <w:jc w:val="left"/>
              <w:rPr>
                <w:rFonts w:cs="Arial"/>
                <w:b w:val="0"/>
                <w:bCs/>
                <w:sz w:val="20"/>
                <w:lang w:val="de-DE"/>
              </w:rPr>
            </w:pPr>
            <w:r w:rsidRPr="00AC163A">
              <w:rPr>
                <w:rFonts w:cs="Arial"/>
                <w:b w:val="0"/>
                <w:bCs/>
                <w:sz w:val="20"/>
                <w:lang w:val="de-DE"/>
              </w:rPr>
              <w:t xml:space="preserve">Ende einer Beschäftigung </w:t>
            </w:r>
          </w:p>
        </w:tc>
        <w:tc>
          <w:tcPr>
            <w:tcW w:w="4643" w:type="dxa"/>
            <w:shd w:val="clear" w:color="auto" w:fill="auto"/>
          </w:tcPr>
          <w:p w:rsidR="00AC163A" w:rsidRPr="00AC163A" w:rsidRDefault="00AC163A" w:rsidP="00AC163A">
            <w:pPr>
              <w:pStyle w:val="berschrift2"/>
              <w:spacing w:before="120" w:after="120" w:line="276" w:lineRule="auto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mi</w:t>
            </w:r>
            <w:r w:rsidRPr="00AC163A">
              <w:rPr>
                <w:rFonts w:cs="Arial"/>
                <w:b w:val="0"/>
                <w:bCs/>
                <w:color w:val="000000"/>
                <w:sz w:val="20"/>
              </w:rPr>
              <w:t>t der nächsten Gehaltsabrechnung, spätestens innerhalb von 6 Wochen nach Beendigung der Beschäftigung</w:t>
            </w:r>
          </w:p>
        </w:tc>
      </w:tr>
      <w:tr w:rsidR="00AC163A" w:rsidRPr="00AC163A" w:rsidTr="00AC163A">
        <w:trPr>
          <w:cantSplit/>
          <w:trHeight w:val="350"/>
        </w:trPr>
        <w:tc>
          <w:tcPr>
            <w:tcW w:w="4390" w:type="dxa"/>
            <w:shd w:val="clear" w:color="auto" w:fill="auto"/>
            <w:vAlign w:val="center"/>
          </w:tcPr>
          <w:p w:rsidR="00AC163A" w:rsidRPr="00AC163A" w:rsidRDefault="00AC163A" w:rsidP="00AC163A">
            <w:pPr>
              <w:pStyle w:val="berschrift3"/>
              <w:spacing w:before="120" w:after="120" w:line="276" w:lineRule="auto"/>
              <w:jc w:val="left"/>
              <w:rPr>
                <w:rFonts w:cs="Arial"/>
                <w:b w:val="0"/>
                <w:bCs/>
                <w:sz w:val="20"/>
                <w:lang w:val="de-DE"/>
              </w:rPr>
            </w:pPr>
            <w:r>
              <w:rPr>
                <w:rFonts w:cs="Arial"/>
                <w:b w:val="0"/>
                <w:bCs/>
                <w:sz w:val="20"/>
                <w:lang w:val="de-DE"/>
              </w:rPr>
              <w:t>Ende einer Berufsausbildung</w:t>
            </w:r>
          </w:p>
        </w:tc>
        <w:tc>
          <w:tcPr>
            <w:tcW w:w="4643" w:type="dxa"/>
            <w:shd w:val="clear" w:color="auto" w:fill="auto"/>
          </w:tcPr>
          <w:p w:rsidR="00AC163A" w:rsidRPr="00AC163A" w:rsidRDefault="00AC163A" w:rsidP="00AC163A">
            <w:pPr>
              <w:pStyle w:val="berschrift2"/>
              <w:spacing w:before="120" w:after="120" w:line="276" w:lineRule="auto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</w:t>
            </w:r>
            <w:r w:rsidRPr="00AC163A">
              <w:rPr>
                <w:rFonts w:cs="Arial"/>
                <w:b w:val="0"/>
                <w:bCs/>
                <w:color w:val="000000"/>
                <w:sz w:val="20"/>
              </w:rPr>
              <w:t>it der nächsten Gehaltsabrechnung, spätestens innerhalb von 6 Wochen nach Beendigung der Beschäftigung</w:t>
            </w:r>
          </w:p>
        </w:tc>
      </w:tr>
      <w:tr w:rsidR="00AC163A" w:rsidRPr="00AC163A" w:rsidTr="00AC163A">
        <w:trPr>
          <w:cantSplit/>
          <w:trHeight w:val="350"/>
        </w:trPr>
        <w:tc>
          <w:tcPr>
            <w:tcW w:w="4390" w:type="dxa"/>
            <w:shd w:val="clear" w:color="auto" w:fill="auto"/>
            <w:vAlign w:val="center"/>
          </w:tcPr>
          <w:p w:rsidR="00AC163A" w:rsidRPr="00AC163A" w:rsidRDefault="00AC163A" w:rsidP="00AC163A">
            <w:pPr>
              <w:pStyle w:val="berschrift3"/>
              <w:spacing w:before="120" w:after="120" w:line="276" w:lineRule="auto"/>
              <w:jc w:val="left"/>
              <w:rPr>
                <w:rFonts w:cs="Arial"/>
                <w:b w:val="0"/>
                <w:bCs/>
                <w:sz w:val="20"/>
                <w:lang w:val="de-DE"/>
              </w:rPr>
            </w:pPr>
            <w:r w:rsidRPr="00AC163A">
              <w:rPr>
                <w:rFonts w:cs="Arial"/>
                <w:b w:val="0"/>
                <w:bCs/>
                <w:sz w:val="20"/>
                <w:lang w:val="de-DE"/>
              </w:rPr>
              <w:t xml:space="preserve">Unterbrechung der Beschäftigung für mindestens </w:t>
            </w:r>
            <w:r>
              <w:rPr>
                <w:rFonts w:cs="Arial"/>
                <w:b w:val="0"/>
                <w:bCs/>
                <w:sz w:val="20"/>
                <w:lang w:val="de-DE"/>
              </w:rPr>
              <w:t>einen</w:t>
            </w:r>
            <w:r w:rsidRPr="00AC163A">
              <w:rPr>
                <w:rFonts w:cs="Arial"/>
                <w:b w:val="0"/>
                <w:bCs/>
                <w:sz w:val="20"/>
                <w:lang w:val="de-DE"/>
              </w:rPr>
              <w:t xml:space="preserve"> Kalendermonat </w:t>
            </w:r>
          </w:p>
        </w:tc>
        <w:tc>
          <w:tcPr>
            <w:tcW w:w="4643" w:type="dxa"/>
            <w:shd w:val="clear" w:color="auto" w:fill="auto"/>
          </w:tcPr>
          <w:p w:rsidR="00AC163A" w:rsidRPr="00AC163A" w:rsidRDefault="00AC163A" w:rsidP="00AC163A">
            <w:pPr>
              <w:pStyle w:val="berschrift2"/>
              <w:spacing w:before="120" w:after="120" w:line="276" w:lineRule="auto"/>
              <w:rPr>
                <w:rFonts w:cs="Arial"/>
                <w:b w:val="0"/>
                <w:bCs/>
                <w:color w:val="000000"/>
                <w:sz w:val="20"/>
              </w:rPr>
            </w:pPr>
            <w:r w:rsidRPr="00AC163A">
              <w:rPr>
                <w:rFonts w:cs="Arial"/>
                <w:b w:val="0"/>
                <w:bCs/>
                <w:color w:val="000000"/>
                <w:sz w:val="20"/>
              </w:rPr>
              <w:t>innerhalb von 2 Wochen nach Ablauf des ersten Kalendermonats der Unterbrechung</w:t>
            </w:r>
          </w:p>
        </w:tc>
      </w:tr>
      <w:tr w:rsidR="00AC163A" w:rsidRPr="00AC163A" w:rsidTr="00AC163A">
        <w:trPr>
          <w:cantSplit/>
          <w:trHeight w:val="350"/>
        </w:trPr>
        <w:tc>
          <w:tcPr>
            <w:tcW w:w="4390" w:type="dxa"/>
            <w:shd w:val="clear" w:color="auto" w:fill="auto"/>
            <w:vAlign w:val="center"/>
          </w:tcPr>
          <w:p w:rsidR="00AC163A" w:rsidRPr="00AC163A" w:rsidRDefault="00AC163A" w:rsidP="00AC163A">
            <w:pPr>
              <w:pStyle w:val="berschrift3"/>
              <w:spacing w:before="120" w:after="120" w:line="276" w:lineRule="auto"/>
              <w:jc w:val="left"/>
              <w:rPr>
                <w:rFonts w:cs="Arial"/>
                <w:b w:val="0"/>
                <w:bCs/>
                <w:sz w:val="20"/>
                <w:lang w:val="de-DE"/>
              </w:rPr>
            </w:pPr>
            <w:r>
              <w:rPr>
                <w:rFonts w:cs="Arial"/>
                <w:b w:val="0"/>
                <w:bCs/>
                <w:sz w:val="20"/>
                <w:lang w:val="de-DE"/>
              </w:rPr>
              <w:t>Jahresmeldung für versicherungs</w:t>
            </w:r>
            <w:r w:rsidRPr="00AC163A">
              <w:rPr>
                <w:rFonts w:cs="Arial"/>
                <w:b w:val="0"/>
                <w:bCs/>
                <w:sz w:val="20"/>
                <w:lang w:val="de-DE"/>
              </w:rPr>
              <w:t xml:space="preserve">pflichtig und geringfügig entlohnte Beschäftigte </w:t>
            </w:r>
          </w:p>
        </w:tc>
        <w:tc>
          <w:tcPr>
            <w:tcW w:w="4643" w:type="dxa"/>
            <w:shd w:val="clear" w:color="auto" w:fill="auto"/>
          </w:tcPr>
          <w:p w:rsidR="00AC163A" w:rsidRPr="00AC163A" w:rsidRDefault="00AC163A" w:rsidP="00AC163A">
            <w:pPr>
              <w:pStyle w:val="berschrift2"/>
              <w:spacing w:before="120" w:after="120" w:line="276" w:lineRule="auto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</w:t>
            </w:r>
            <w:r w:rsidRPr="00AC163A">
              <w:rPr>
                <w:rFonts w:cs="Arial"/>
                <w:b w:val="0"/>
                <w:bCs/>
                <w:color w:val="000000"/>
                <w:sz w:val="20"/>
              </w:rPr>
              <w:t>it der ersten nach dem 31.12. folgenden Gehaltsabrechnung, spätestens bis zum 15.04. des folgenden Jahres</w:t>
            </w:r>
          </w:p>
        </w:tc>
      </w:tr>
      <w:tr w:rsidR="00AC163A" w:rsidRPr="00AC163A" w:rsidTr="00AC163A">
        <w:trPr>
          <w:cantSplit/>
          <w:trHeight w:val="350"/>
        </w:trPr>
        <w:tc>
          <w:tcPr>
            <w:tcW w:w="4390" w:type="dxa"/>
            <w:shd w:val="clear" w:color="auto" w:fill="auto"/>
            <w:vAlign w:val="center"/>
          </w:tcPr>
          <w:p w:rsidR="00AC163A" w:rsidRPr="00AC163A" w:rsidRDefault="00AC163A" w:rsidP="00AC163A">
            <w:pPr>
              <w:pStyle w:val="berschrift3"/>
              <w:spacing w:before="120" w:after="120" w:line="276" w:lineRule="auto"/>
              <w:jc w:val="left"/>
              <w:rPr>
                <w:rFonts w:cs="Arial"/>
                <w:b w:val="0"/>
                <w:bCs/>
                <w:sz w:val="20"/>
                <w:lang w:val="de-DE"/>
              </w:rPr>
            </w:pPr>
            <w:r w:rsidRPr="00AC163A">
              <w:rPr>
                <w:rFonts w:cs="Arial"/>
                <w:b w:val="0"/>
                <w:bCs/>
                <w:sz w:val="20"/>
                <w:lang w:val="de-DE"/>
              </w:rPr>
              <w:t>Namensänderung (z.</w:t>
            </w:r>
            <w:r>
              <w:rPr>
                <w:rFonts w:cs="Arial"/>
                <w:b w:val="0"/>
                <w:bCs/>
                <w:sz w:val="20"/>
                <w:lang w:val="de-DE"/>
              </w:rPr>
              <w:t xml:space="preserve"> </w:t>
            </w:r>
            <w:r w:rsidRPr="00AC163A">
              <w:rPr>
                <w:rFonts w:cs="Arial"/>
                <w:b w:val="0"/>
                <w:bCs/>
                <w:sz w:val="20"/>
                <w:lang w:val="de-DE"/>
              </w:rPr>
              <w:t>B. durch Heirat)</w:t>
            </w:r>
          </w:p>
        </w:tc>
        <w:tc>
          <w:tcPr>
            <w:tcW w:w="4643" w:type="dxa"/>
            <w:shd w:val="clear" w:color="auto" w:fill="auto"/>
          </w:tcPr>
          <w:p w:rsidR="00AC163A" w:rsidRPr="00AC163A" w:rsidRDefault="00AC163A" w:rsidP="00AC163A">
            <w:pPr>
              <w:pStyle w:val="berschrift2"/>
              <w:spacing w:before="120" w:after="120" w:line="276" w:lineRule="auto"/>
              <w:rPr>
                <w:rFonts w:cs="Arial"/>
                <w:b w:val="0"/>
                <w:bCs/>
                <w:color w:val="000000"/>
                <w:sz w:val="20"/>
                <w:u w:val="single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mit</w:t>
            </w:r>
            <w:r w:rsidRPr="00AC163A">
              <w:rPr>
                <w:rFonts w:cs="Arial"/>
                <w:b w:val="0"/>
                <w:bCs/>
                <w:color w:val="000000"/>
                <w:sz w:val="20"/>
              </w:rPr>
              <w:t xml:space="preserve"> der nächsten Gehaltsabrechnung, spätestens innerhalb von 6 Wochen nach der Änderung</w:t>
            </w:r>
          </w:p>
        </w:tc>
      </w:tr>
      <w:tr w:rsidR="00AC163A" w:rsidRPr="00AC163A" w:rsidTr="00AC163A">
        <w:trPr>
          <w:cantSplit/>
          <w:trHeight w:val="350"/>
        </w:trPr>
        <w:tc>
          <w:tcPr>
            <w:tcW w:w="4390" w:type="dxa"/>
            <w:shd w:val="clear" w:color="auto" w:fill="auto"/>
            <w:vAlign w:val="center"/>
          </w:tcPr>
          <w:p w:rsidR="00AC163A" w:rsidRPr="00AC163A" w:rsidRDefault="00AC163A" w:rsidP="00AC163A">
            <w:pPr>
              <w:pStyle w:val="berschrift3"/>
              <w:spacing w:before="120" w:after="120" w:line="276" w:lineRule="auto"/>
              <w:jc w:val="left"/>
              <w:rPr>
                <w:rFonts w:cs="Arial"/>
                <w:b w:val="0"/>
                <w:bCs/>
                <w:sz w:val="20"/>
                <w:lang w:val="de-DE"/>
              </w:rPr>
            </w:pPr>
            <w:r w:rsidRPr="00AC163A">
              <w:rPr>
                <w:rFonts w:cs="Arial"/>
                <w:b w:val="0"/>
                <w:bCs/>
                <w:sz w:val="20"/>
                <w:lang w:val="de-DE"/>
              </w:rPr>
              <w:t>Änderung der Staatsangehörigkeit</w:t>
            </w:r>
          </w:p>
        </w:tc>
        <w:tc>
          <w:tcPr>
            <w:tcW w:w="4643" w:type="dxa"/>
            <w:shd w:val="clear" w:color="auto" w:fill="auto"/>
          </w:tcPr>
          <w:p w:rsidR="00AC163A" w:rsidRPr="00AC163A" w:rsidRDefault="00AC163A" w:rsidP="00AC163A">
            <w:pPr>
              <w:pStyle w:val="berschrift2"/>
              <w:spacing w:before="120" w:after="120" w:line="276" w:lineRule="auto"/>
              <w:rPr>
                <w:rFonts w:cs="Arial"/>
                <w:b w:val="0"/>
                <w:bCs/>
                <w:color w:val="000000"/>
                <w:sz w:val="20"/>
                <w:u w:val="single"/>
              </w:rPr>
            </w:pPr>
            <w:r w:rsidRPr="00AC163A">
              <w:rPr>
                <w:rFonts w:cs="Arial"/>
                <w:b w:val="0"/>
                <w:bCs/>
                <w:color w:val="000000"/>
                <w:sz w:val="20"/>
              </w:rPr>
              <w:t>Mit der nächsten Gehaltsabrechnung, spätestens innerhalb von 6 Wochen nach der Änderung</w:t>
            </w:r>
          </w:p>
        </w:tc>
      </w:tr>
      <w:tr w:rsidR="00AC163A" w:rsidRPr="00AC163A" w:rsidTr="00AC163A">
        <w:trPr>
          <w:cantSplit/>
          <w:trHeight w:val="350"/>
        </w:trPr>
        <w:tc>
          <w:tcPr>
            <w:tcW w:w="4390" w:type="dxa"/>
            <w:shd w:val="clear" w:color="auto" w:fill="auto"/>
            <w:vAlign w:val="center"/>
          </w:tcPr>
          <w:p w:rsidR="00AC163A" w:rsidRPr="00AC163A" w:rsidRDefault="00AC163A" w:rsidP="00AC163A">
            <w:pPr>
              <w:pStyle w:val="berschrift3"/>
              <w:spacing w:before="120" w:after="120" w:line="276" w:lineRule="auto"/>
              <w:jc w:val="left"/>
              <w:rPr>
                <w:rFonts w:cs="Arial"/>
                <w:b w:val="0"/>
                <w:bCs/>
                <w:sz w:val="20"/>
                <w:lang w:val="de-DE"/>
              </w:rPr>
            </w:pPr>
            <w:r w:rsidRPr="00AC163A">
              <w:rPr>
                <w:rFonts w:cs="Arial"/>
                <w:b w:val="0"/>
                <w:bCs/>
                <w:sz w:val="20"/>
                <w:lang w:val="de-DE"/>
              </w:rPr>
              <w:t>Änderung im Beschäftigungs- oder Versicherungsverhältnis</w:t>
            </w:r>
          </w:p>
        </w:tc>
        <w:tc>
          <w:tcPr>
            <w:tcW w:w="4643" w:type="dxa"/>
            <w:shd w:val="clear" w:color="auto" w:fill="auto"/>
          </w:tcPr>
          <w:p w:rsidR="00AC163A" w:rsidRPr="00AC163A" w:rsidRDefault="00AC163A" w:rsidP="00AC163A">
            <w:pPr>
              <w:pStyle w:val="berschrift2"/>
              <w:spacing w:before="120" w:after="120" w:line="276" w:lineRule="auto"/>
              <w:rPr>
                <w:rFonts w:cs="Arial"/>
                <w:b w:val="0"/>
                <w:bCs/>
                <w:color w:val="000000"/>
                <w:sz w:val="20"/>
              </w:rPr>
            </w:pPr>
            <w:r w:rsidRPr="00AC163A">
              <w:rPr>
                <w:rFonts w:cs="Arial"/>
                <w:b w:val="0"/>
                <w:bCs/>
                <w:color w:val="000000"/>
                <w:sz w:val="20"/>
              </w:rPr>
              <w:t>für Beginn bzw. Ende der Beschäftigung geltende Meldefristen</w:t>
            </w:r>
          </w:p>
        </w:tc>
      </w:tr>
      <w:tr w:rsidR="00AC163A" w:rsidRPr="00AC163A" w:rsidTr="00AC163A">
        <w:trPr>
          <w:cantSplit/>
          <w:trHeight w:val="350"/>
        </w:trPr>
        <w:tc>
          <w:tcPr>
            <w:tcW w:w="4390" w:type="dxa"/>
            <w:shd w:val="clear" w:color="auto" w:fill="auto"/>
            <w:vAlign w:val="center"/>
          </w:tcPr>
          <w:p w:rsidR="00AC163A" w:rsidRPr="00AC163A" w:rsidRDefault="00AC163A" w:rsidP="00AC163A">
            <w:pPr>
              <w:pStyle w:val="berschrift3"/>
              <w:spacing w:before="120" w:after="120" w:line="276" w:lineRule="auto"/>
              <w:jc w:val="left"/>
              <w:rPr>
                <w:rFonts w:cs="Arial"/>
                <w:b w:val="0"/>
                <w:bCs/>
                <w:sz w:val="20"/>
                <w:lang w:val="de-DE"/>
              </w:rPr>
            </w:pPr>
            <w:r w:rsidRPr="00AC163A">
              <w:rPr>
                <w:rFonts w:cs="Arial"/>
                <w:b w:val="0"/>
                <w:bCs/>
                <w:sz w:val="20"/>
                <w:lang w:val="de-DE"/>
              </w:rPr>
              <w:t>Änderung einer geringfügigen Beschäftigung</w:t>
            </w:r>
          </w:p>
        </w:tc>
        <w:tc>
          <w:tcPr>
            <w:tcW w:w="4643" w:type="dxa"/>
            <w:shd w:val="clear" w:color="auto" w:fill="auto"/>
          </w:tcPr>
          <w:p w:rsidR="00AC163A" w:rsidRPr="00AC163A" w:rsidRDefault="00AC163A" w:rsidP="00AC163A">
            <w:pPr>
              <w:pStyle w:val="berschrift2"/>
              <w:spacing w:before="120" w:after="120" w:line="276" w:lineRule="auto"/>
              <w:rPr>
                <w:rFonts w:cs="Arial"/>
                <w:b w:val="0"/>
                <w:bCs/>
                <w:color w:val="000000"/>
                <w:sz w:val="20"/>
                <w:u w:val="single"/>
              </w:rPr>
            </w:pPr>
            <w:r w:rsidRPr="00AC163A">
              <w:rPr>
                <w:rFonts w:cs="Arial"/>
                <w:b w:val="0"/>
                <w:bCs/>
                <w:color w:val="000000"/>
                <w:sz w:val="20"/>
              </w:rPr>
              <w:t>Mit der nächsten Gehaltsabrechnung, spätestens innerhalb von 6 Wochen nach der Änderung</w:t>
            </w:r>
          </w:p>
        </w:tc>
      </w:tr>
      <w:tr w:rsidR="00AC163A" w:rsidRPr="00AC163A" w:rsidTr="00AC163A">
        <w:trPr>
          <w:cantSplit/>
          <w:trHeight w:val="350"/>
        </w:trPr>
        <w:tc>
          <w:tcPr>
            <w:tcW w:w="4390" w:type="dxa"/>
            <w:shd w:val="clear" w:color="auto" w:fill="auto"/>
            <w:vAlign w:val="center"/>
          </w:tcPr>
          <w:p w:rsidR="00AC163A" w:rsidRPr="00AC163A" w:rsidRDefault="00AC163A" w:rsidP="00AC163A">
            <w:pPr>
              <w:pStyle w:val="berschrift3"/>
              <w:spacing w:before="120" w:after="120" w:line="276" w:lineRule="auto"/>
              <w:jc w:val="left"/>
              <w:rPr>
                <w:rFonts w:cs="Arial"/>
                <w:b w:val="0"/>
                <w:bCs/>
                <w:sz w:val="20"/>
                <w:lang w:val="de-DE"/>
              </w:rPr>
            </w:pPr>
            <w:r w:rsidRPr="00AC163A">
              <w:rPr>
                <w:rFonts w:cs="Arial"/>
                <w:b w:val="0"/>
                <w:bCs/>
                <w:sz w:val="20"/>
                <w:lang w:val="de-DE"/>
              </w:rPr>
              <w:t xml:space="preserve">Einmalig gezahltes Arbeitsentgelt </w:t>
            </w:r>
            <w:bookmarkStart w:id="0" w:name="_GoBack"/>
            <w:bookmarkEnd w:id="0"/>
          </w:p>
        </w:tc>
        <w:tc>
          <w:tcPr>
            <w:tcW w:w="4643" w:type="dxa"/>
            <w:shd w:val="clear" w:color="auto" w:fill="auto"/>
          </w:tcPr>
          <w:p w:rsidR="00AC163A" w:rsidRPr="00AC163A" w:rsidRDefault="00AC163A" w:rsidP="00AC163A">
            <w:pPr>
              <w:pStyle w:val="berschrift2"/>
              <w:spacing w:before="120" w:after="120" w:line="276" w:lineRule="auto"/>
              <w:rPr>
                <w:rFonts w:cs="Arial"/>
                <w:b w:val="0"/>
                <w:bCs/>
                <w:color w:val="000000"/>
                <w:sz w:val="20"/>
                <w:u w:val="single"/>
              </w:rPr>
            </w:pPr>
            <w:r w:rsidRPr="00AC163A">
              <w:rPr>
                <w:rFonts w:cs="Arial"/>
                <w:b w:val="0"/>
                <w:bCs/>
                <w:color w:val="000000"/>
                <w:sz w:val="20"/>
              </w:rPr>
              <w:t>Mit der nächsten Gehaltsabrechnung, spätestens innerhalb von 6 Wochen nach der Zahlung</w:t>
            </w:r>
          </w:p>
        </w:tc>
      </w:tr>
    </w:tbl>
    <w:p w:rsidR="00AC163A" w:rsidRPr="00AC163A" w:rsidRDefault="00AC163A" w:rsidP="00AC163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sectPr w:rsidR="00AC163A" w:rsidRPr="00AC16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3A"/>
    <w:rsid w:val="00270387"/>
    <w:rsid w:val="00843EE6"/>
    <w:rsid w:val="00955DDC"/>
    <w:rsid w:val="00AC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4A0E"/>
  <w15:chartTrackingRefBased/>
  <w15:docId w15:val="{F59DF1DB-FC90-4198-9C9B-2EBE16A5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AC163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C163A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napToGrid w:val="0"/>
      <w:color w:val="000000"/>
      <w:sz w:val="24"/>
      <w:szCs w:val="20"/>
      <w:lang w:val="it-I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AC163A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AC163A"/>
    <w:rPr>
      <w:rFonts w:ascii="Arial" w:eastAsia="Times New Roman" w:hAnsi="Arial" w:cs="Times New Roman"/>
      <w:b/>
      <w:snapToGrid w:val="0"/>
      <w:color w:val="000000"/>
      <w:sz w:val="24"/>
      <w:szCs w:val="20"/>
      <w:lang w:val="it-I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Herling</dc:creator>
  <cp:keywords/>
  <dc:description/>
  <cp:lastModifiedBy>Daniela Herling</cp:lastModifiedBy>
  <cp:revision>1</cp:revision>
  <dcterms:created xsi:type="dcterms:W3CDTF">2019-08-06T11:34:00Z</dcterms:created>
  <dcterms:modified xsi:type="dcterms:W3CDTF">2019-08-06T11:39:00Z</dcterms:modified>
</cp:coreProperties>
</file>